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上海崇盛电力工程有限公司</w:t>
      </w:r>
    </w:p>
    <w:p>
      <w:pPr>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“6.16”其他伤害死亡事故调查报告</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2022年6月16日10时左右，在南滨公路2088弄288号老港一期焚烧项目发生一起其他伤害事故，事故造成1人死亡。</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接到事故报告后，根据《中华人民共和国安全生产法》和《生产安全事故报告和调查处理条例》（国务院令第493号）等相关法律法规的要求，以及浦东新区人民政府的授权，由浦东新区应急管理局牵头，会同上海市公安局浦东分局、浦东新区总工会、老港镇人民政府，并邀请浦东新区监察委员会组成调查组。调查组通过现场勘查、调查取证、技术鉴定、综合分析等，查明了事故发生的原因，认定了事故的性质，提出了对有关责任人员、责任单位的处理建议和防范措施。现将情况报告如下：</w:t>
      </w:r>
    </w:p>
    <w:p>
      <w:pPr>
        <w:pStyle w:val="2"/>
        <w:snapToGrid w:val="0"/>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一、基本情况</w:t>
      </w:r>
    </w:p>
    <w:p>
      <w:pPr>
        <w:pStyle w:val="3"/>
        <w:snapToGrid w:val="0"/>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（一）相关单位基本情况</w:t>
      </w:r>
    </w:p>
    <w:p>
      <w:pPr>
        <w:adjustRightInd w:val="0"/>
        <w:snapToGrid w:val="0"/>
        <w:spacing w:line="60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上海环境集团再生能源运营管理有限公司老港分公司（以下简称：环境集团老港分公司），成立于2014年9月5日;统一社会信用代码：913101153123033422;经营场所：浦东新区老港镇良欣路456号5幢139室;负责人：朱四六;类型：有限责任公司分公司（自然人投资或控股）;经营范围：再生能源项目运营管理，环保设备领域内技术开发、技术服务和技术咨询，环卫设施设备的检查、修理和维护。（依法须经批准的项目，经相关部门批准后方可开展经营活动）。</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2.上海崇盛电力工程有限公司（以下简称：崇盛电力公司）：成立于2009年5月13日;统一社会信用代码：913102306887546430 ;住所：上海市崇明区港西镇三双公路1021号10幢X1003室(上海津桥经济开发区);法定代表人：</w:t>
      </w:r>
      <w:r>
        <w:fldChar w:fldCharType="begin"/>
      </w:r>
      <w:r>
        <w:instrText xml:space="preserve"> HYPERLINK "https://www.qcc.com/pl/paac73625d0c658bb1c337153cde4a2e.html" \t "https://www.qcc.com/firm/_blank" </w:instrText>
      </w:r>
      <w:r>
        <w:fldChar w:fldCharType="separate"/>
      </w:r>
      <w:r>
        <w:rPr>
          <w:rFonts w:hint="eastAsia" w:ascii="仿宋_GB2312" w:eastAsia="仿宋_GB2312"/>
          <w:sz w:val="30"/>
          <w:szCs w:val="30"/>
        </w:rPr>
        <w:t>吴碧龙</w:t>
      </w:r>
      <w:r>
        <w:rPr>
          <w:rFonts w:hint="eastAsia" w:ascii="仿宋_GB2312" w:eastAsia="仿宋_GB2312"/>
          <w:sz w:val="30"/>
          <w:szCs w:val="30"/>
        </w:rPr>
        <w:fldChar w:fldCharType="end"/>
      </w:r>
      <w:r>
        <w:rPr>
          <w:rFonts w:hint="eastAsia" w:ascii="仿宋_GB2312" w:eastAsia="仿宋_GB2312"/>
          <w:sz w:val="30"/>
          <w:szCs w:val="30"/>
        </w:rPr>
        <w:t xml:space="preserve"> ;公司类型：有限责任公司(自然人投资或控股);经营范围：承装（修、试）电力设施（承装类四级，承修类四级，承试类四级），钢结构件、管道、机电设备、自动化设备、通讯器材、仪器仪表设备、电梯、起重设备、防腐材料、保温材料、建筑材料的销售，自动化设备安装，仪器仪表设备安装，管道安装，脚手架搭设，建筑装修装饰工程，仪器仪表维修、检测、校验，（环保科技、新能源科技、机电设备技术）领域内的技术服务，绿化养护服务，保洁服务，园林景观工程，房屋建筑工程，市政公用工程，地基与基础工程，土石方工程，机电设备安装工程，普通货运，工程渣土运输（陆域范围），钢结构工程，防腐保温工程，建筑防水工程，环保工程。（依法须经批准的项目，经相关部门批准后方可开展经营活动）</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3.上海桂茂技术服务中心（以下简称：桂茂服务中心）：成立于2020年3月23日;统一社会信用代码91310120MA1HW6K37X ;住所：中国(上海)自由贸易试验区临港新片区新杨公路1588号4幢;法定代表人：</w:t>
      </w:r>
      <w:r>
        <w:fldChar w:fldCharType="begin"/>
      </w:r>
      <w:r>
        <w:instrText xml:space="preserve"> HYPERLINK "https://www.qcc.com/pl/pr3d19faf98e5b7b485956d46c342d16.html" \t "https://www.qcc.com/firm/_blank" </w:instrText>
      </w:r>
      <w:r>
        <w:fldChar w:fldCharType="separate"/>
      </w:r>
      <w:r>
        <w:rPr>
          <w:rFonts w:hint="eastAsia" w:ascii="仿宋_GB2312" w:eastAsia="仿宋_GB2312"/>
          <w:sz w:val="30"/>
          <w:szCs w:val="30"/>
        </w:rPr>
        <w:t>曹家桂</w:t>
      </w:r>
      <w:r>
        <w:rPr>
          <w:rFonts w:hint="eastAsia" w:ascii="仿宋_GB2312" w:eastAsia="仿宋_GB2312"/>
          <w:sz w:val="30"/>
          <w:szCs w:val="30"/>
        </w:rPr>
        <w:fldChar w:fldCharType="end"/>
      </w:r>
      <w:r>
        <w:rPr>
          <w:rFonts w:hint="eastAsia" w:ascii="仿宋_GB2312" w:eastAsia="仿宋_GB2312"/>
          <w:sz w:val="30"/>
          <w:szCs w:val="30"/>
        </w:rPr>
        <w:t>;公司类型：个人独资企业;经营范围：许可项目：各类工程建设活动；建设工程设计（依法须经批准的项目，经相关部门批准后方可开展经营活动，具体经营项目以审批结果为准）　一般项目：技术服务、技术开发、技术咨询、技术交流、技术转让、技术推广；专业保洁、清洗、消毒服务；礼仪服务；会议及展览服务；电气机械设备销售；电气设备修理；工程管理服务；工业设计服务；环境保护专用设备销售（除依法须经批准的项目外，凭营业执照依法自主开展经营活动）。</w:t>
      </w:r>
    </w:p>
    <w:p>
      <w:pPr>
        <w:pStyle w:val="3"/>
        <w:snapToGrid w:val="0"/>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（二）合同及管理关系情况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环境集团老港分公司为上海环境集团再生能源运营管理有限公司（以下简称：环境集团）下属独立经营管理的分公司，负责老港焚烧项目的运营任务，分公司及分公司负责人朱四六受托以环境集团及公司法定代表人顾士贞名义处理分公司相关的一切事务，包括使用环境集团合同专用章对外签订承发包合同和分公司工资发放、生产管理等。</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2.2021年11月19日，环境集团老港分公司以环境集团名义与崇盛电力公司签订了《2022年度焚烧炉系统大小修服务合同》，并签订了《安全生产管理协议》。合同内容包括了炉膛及炉排下灰斗清理等检修内容。</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3.2021年12月20日，崇盛电力公司与桂茂服务中心签订了《2022年度劳务服务合作协议》，由桂茂服务中心按崇盛电力公司项目需要提供相应劳务服务，并服从崇盛电力公司的统一指挥和安排。</w:t>
      </w:r>
    </w:p>
    <w:p>
      <w:pPr>
        <w:pStyle w:val="3"/>
        <w:snapToGrid w:val="0"/>
        <w:spacing w:before="0" w:after="0" w:line="600" w:lineRule="exact"/>
        <w:ind w:firstLine="600" w:firstLineChars="200"/>
        <w:rPr>
          <w:rFonts w:ascii="楷体_GB2312" w:hAnsi="楷体_GB2312" w:eastAsia="楷体_GB2312" w:cs="楷体_GB2312"/>
          <w:bCs w:val="0"/>
          <w:color w:val="000000"/>
          <w:sz w:val="30"/>
          <w:szCs w:val="30"/>
        </w:rPr>
      </w:pPr>
      <w:r>
        <w:rPr>
          <w:rFonts w:hint="eastAsia" w:ascii="楷体_GB2312" w:eastAsia="楷体_GB2312"/>
          <w:b w:val="0"/>
          <w:sz w:val="30"/>
          <w:szCs w:val="30"/>
        </w:rPr>
        <w:t>（三）相关人员情况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1.朱四六，男，54岁，环境集团老港分公司主要负责人，全面负责分公司的生产运营及安全生产管理等工作。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2.李乾坤，男，37岁，环境集团老港分公司EHS经理，负责分公司安全生产管理工作。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3.刘帅，男，39岁，环境集团老港分公司检修部经理，负责设备维护管理工作。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4.吴碧龙，男，54岁，崇盛电力公司法定代表人，全面负责公司生产经营管理。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5.葛以尚，男，33岁，崇盛电力公司焚烧厂项目负责人，负责项目生产管理。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6.张浩，男，41岁，崇盛电力公司公司焚烧厂项目安全员，负责项目的安全管理工作。</w:t>
      </w:r>
      <w:r>
        <w:rPr>
          <w:rFonts w:ascii="仿宋_GB2312" w:eastAsia="仿宋_GB2312"/>
          <w:sz w:val="30"/>
          <w:szCs w:val="30"/>
        </w:rPr>
        <w:t xml:space="preserve"> </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7.王战军，男，50岁，崇盛电力公司检修班组长，事发当日炉排检维修作业现场负责人。</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8.梁仕松，男，30岁，崇盛电力公司普工，事发当日负责受限空间作业监护。</w:t>
      </w:r>
      <w:r>
        <w:rPr>
          <w:rFonts w:ascii="仿宋_GB2312" w:eastAsia="仿宋_GB2312"/>
          <w:sz w:val="30"/>
          <w:szCs w:val="30"/>
        </w:rPr>
        <w:t xml:space="preserve"> </w:t>
      </w:r>
    </w:p>
    <w:p>
      <w:pPr>
        <w:tabs>
          <w:tab w:val="right" w:pos="8312"/>
        </w:tabs>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9.曹家桂，男，49岁，桂茂服务中心法定代表人。</w:t>
      </w:r>
      <w:r>
        <w:rPr>
          <w:rFonts w:ascii="仿宋_GB2312" w:eastAsia="仿宋_GB2312"/>
          <w:sz w:val="30"/>
          <w:szCs w:val="30"/>
        </w:rPr>
        <w:tab/>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10.王天怀，男，55岁，桂茂服务中心普工，事发时与死者徐升明一起作业。</w:t>
      </w:r>
    </w:p>
    <w:p>
      <w:pPr>
        <w:pStyle w:val="2"/>
        <w:snapToGrid w:val="0"/>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二、事故发生经过和救援情况</w:t>
      </w:r>
    </w:p>
    <w:p>
      <w:pPr>
        <w:pStyle w:val="3"/>
        <w:snapToGrid w:val="0"/>
        <w:spacing w:before="0" w:after="0" w:line="600" w:lineRule="exact"/>
        <w:ind w:firstLine="600" w:firstLineChars="200"/>
        <w:rPr>
          <w:rFonts w:ascii="楷体_GB2312" w:hAnsi="楷体_GB2312" w:eastAsia="楷体_GB2312" w:cs="楷体_GB2312"/>
          <w:color w:val="000000"/>
          <w:sz w:val="30"/>
          <w:szCs w:val="30"/>
        </w:rPr>
      </w:pPr>
      <w:r>
        <w:rPr>
          <w:rFonts w:hint="eastAsia" w:ascii="楷体_GB2312" w:eastAsia="楷体_GB2312"/>
          <w:b w:val="0"/>
          <w:sz w:val="30"/>
          <w:szCs w:val="30"/>
        </w:rPr>
        <w:t>（一）事故经过和救援情况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2022年6月16日8时左右，崇盛电力公司检修班组长王战军安排公司电焊工李学峰、梁仕松和桂茂服务中心的魏云峰、徐升明、王天怀、杨宗耀对焚烧炉2#炉膛进行检维修作业，其中李学峰负责检查炉排，魏云峰、徐升明、王天怀、杨宗耀4人负责清扫积灰，梁仕松在炉膛外监护。王战军安排好工作后离开现场。10时左右，在燃烧段炉排阶梯上从上往下倒退着清扫积灰的徐升明突然后仰倒地，王天怀发现后立即呼救，李学峰、魏云峰等人听到呼救声后立即跑到徐升明身边，一起将受伤的徐升明抬到炉膛口，在炉膛口监护的梁仕松立即叫来了班组长王战军，在现场巡查的项目安全员张浩听到呼救声后也赶到现场，并打电话告知了项目负责人葛以尚，现场工人将受伤的徐升明抬到主厂房门口后，由葛以尚安排公司车辆将徐升明送至浦东新区光明中医医院救治，经救治无效于当日12时35分死亡。</w:t>
      </w:r>
    </w:p>
    <w:p>
      <w:pPr>
        <w:pStyle w:val="3"/>
        <w:snapToGrid w:val="0"/>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（二）事故报告情况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在送医途中，随车的张浩拨打了“120”和“110”。王天怀打电话报告了桂茂服务中心法定代表人曹家桂。曹家桂在当日13时左右到光明中医医院确认徐升明已经死亡后，与崇盛电力公司项目负责人葛以尚协商后，指使张浩、王天怀隐瞒事故真实情况，在事发当日区应急管理局、公安浦东分局调查时谎称徐升明是崇盛电力公司项目部景观池旁假山处摔倒受伤。6月17日13时左右，在公安浦东分局再次询问调查时，葛以尚、张浩、王天怀坦白了徐升明在焚烧炉内倒地受伤的事实。</w:t>
      </w:r>
    </w:p>
    <w:p>
      <w:pPr>
        <w:pStyle w:val="2"/>
        <w:snapToGrid w:val="0"/>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三、现场勘查、鉴定及调查情况</w:t>
      </w:r>
    </w:p>
    <w:p>
      <w:pPr>
        <w:pStyle w:val="3"/>
        <w:snapToGrid w:val="0"/>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（一）事故现场勘查情况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事发当日下午，王战军安排李学峰和魏云峰再次进入焚烧炉2#炉膛检查确认没有问题后，向环境集团老港分公司检修部报备验收后，2#炉膛点火恢复运行，事故现场已破坏，无法进行内部勘查。</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结合询问调查、图纸查阅和资料分析确认：</w:t>
      </w:r>
    </w:p>
    <w:p>
      <w:pPr>
        <w:adjustRightInd w:val="0"/>
        <w:snapToGrid w:val="0"/>
        <w:spacing w:line="600" w:lineRule="exact"/>
        <w:ind w:firstLine="600" w:firstLineChars="200"/>
        <w:rPr>
          <w:rFonts w:ascii="仿宋_GB2312" w:eastAsia="仿宋_GB2312"/>
          <w:sz w:val="30"/>
          <w:szCs w:val="30"/>
          <w:highlight w:val="yellow"/>
        </w:rPr>
      </w:pPr>
      <w:r>
        <w:rPr>
          <w:rFonts w:hint="eastAsia" w:ascii="仿宋_GB2312" w:eastAsia="仿宋_GB2312"/>
          <w:sz w:val="30"/>
          <w:szCs w:val="30"/>
        </w:rPr>
        <w:t>事发焚烧炉2#炉膛为密闭受限空间，通过两个检维修口进出。炉膛内有三段炉排，分别为干燥段炉排（长2.36米，宽9.13米，面积21.55平方米）、燃烧段炉排（长7.47米，宽9.13米，面积68.20平方米）和燃烧尽段炉排（长4.35米，宽9.13米，面积39.72平方米），其中事发处为燃烧段炉排，该段炉排为小台阶式斜坡，斜坡斜度约25度，徐升明从上而下倒退清扫，摔倒在炉排中间位置，头下足上仰躺在地，死者头部和炉排阶梯上有明显血迹，事发时头部没有安全帽。</w:t>
      </w:r>
    </w:p>
    <w:p>
      <w:pPr>
        <w:adjustRightInd w:val="0"/>
        <w:contextualSpacing/>
        <w:jc w:val="center"/>
        <w:rPr>
          <w:rFonts w:ascii="仿宋_GB2312" w:eastAsia="仿宋_GB2312"/>
          <w:sz w:val="30"/>
          <w:szCs w:val="30"/>
        </w:rPr>
      </w:pPr>
      <w:r>
        <w:rPr>
          <w:rFonts w:ascii="仿宋_GB2312" w:eastAsia="仿宋_GB2312"/>
          <w:sz w:val="30"/>
          <w:szCs w:val="30"/>
        </w:rPr>
        <w:drawing>
          <wp:inline distT="0" distB="0" distL="114300" distR="114300">
            <wp:extent cx="1909445" cy="2545080"/>
            <wp:effectExtent l="0" t="0" r="0" b="7620"/>
            <wp:docPr id="2" name="图片 2" descr="405ea3dfa7be87372960c18a8818a8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405ea3dfa7be87372960c18a8818a89"/>
                    <pic:cNvPicPr>
                      <a:picLocks noChangeAspect="true"/>
                    </pic:cNvPicPr>
                  </pic:nvPicPr>
                  <pic:blipFill>
                    <a:blip r:embed="rId6"/>
                    <a:stretch>
                      <a:fillRect/>
                    </a:stretch>
                  </pic:blipFill>
                  <pic:spPr>
                    <a:xfrm>
                      <a:off x="0" y="0"/>
                      <a:ext cx="1910759" cy="2546717"/>
                    </a:xfrm>
                    <a:prstGeom prst="rect">
                      <a:avLst/>
                    </a:prstGeom>
                  </pic:spPr>
                </pic:pic>
              </a:graphicData>
            </a:graphic>
          </wp:inline>
        </w:drawing>
      </w:r>
    </w:p>
    <w:p>
      <w:pPr>
        <w:adjustRightInd w:val="0"/>
        <w:contextualSpacing/>
        <w:jc w:val="center"/>
        <w:rPr>
          <w:rFonts w:ascii="仿宋_GB2312" w:eastAsia="仿宋_GB2312"/>
          <w:sz w:val="30"/>
          <w:szCs w:val="30"/>
        </w:rPr>
      </w:pPr>
      <w:r>
        <w:rPr>
          <w:rFonts w:hint="eastAsia" w:ascii="仿宋_GB2312" w:eastAsia="仿宋_GB2312"/>
          <w:b/>
          <w:bCs/>
          <w:sz w:val="24"/>
        </w:rPr>
        <w:t>炉膛检维修口</w:t>
      </w:r>
    </w:p>
    <w:p>
      <w:pPr>
        <w:adjustRightInd w:val="0"/>
        <w:contextualSpacing/>
        <w:jc w:val="center"/>
        <w:rPr>
          <w:rFonts w:ascii="仿宋_GB2312" w:eastAsia="仿宋_GB2312"/>
          <w:sz w:val="30"/>
          <w:szCs w:val="30"/>
        </w:rPr>
      </w:pPr>
      <w:r>
        <w:rPr>
          <w:rFonts w:ascii="仿宋_GB2312" w:eastAsia="仿宋_GB2312"/>
          <w:sz w:val="30"/>
          <w:szCs w:val="30"/>
        </w:rPr>
        <w:drawing>
          <wp:inline distT="0" distB="0" distL="114300" distR="114300">
            <wp:extent cx="5273675" cy="2639060"/>
            <wp:effectExtent l="0" t="0" r="3175" b="8890"/>
            <wp:docPr id="1" name="图片 1" descr="16613259958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661325995829"/>
                    <pic:cNvPicPr>
                      <a:picLocks noChangeAspect="true"/>
                    </pic:cNvPicPr>
                  </pic:nvPicPr>
                  <pic:blipFill>
                    <a:blip r:embed="rId7"/>
                    <a:stretch>
                      <a:fillRect/>
                    </a:stretch>
                  </pic:blipFill>
                  <pic:spPr>
                    <a:xfrm>
                      <a:off x="0" y="0"/>
                      <a:ext cx="5273675" cy="2639060"/>
                    </a:xfrm>
                    <a:prstGeom prst="rect">
                      <a:avLst/>
                    </a:prstGeom>
                  </pic:spPr>
                </pic:pic>
              </a:graphicData>
            </a:graphic>
          </wp:inline>
        </w:drawing>
      </w:r>
    </w:p>
    <w:p>
      <w:pPr>
        <w:adjustRightInd w:val="0"/>
        <w:contextualSpacing/>
        <w:jc w:val="center"/>
        <w:rPr>
          <w:rFonts w:ascii="仿宋_GB2312" w:eastAsia="仿宋_GB2312"/>
          <w:b/>
          <w:bCs/>
          <w:sz w:val="24"/>
        </w:rPr>
      </w:pPr>
      <w:r>
        <w:rPr>
          <w:rFonts w:hint="eastAsia" w:ascii="仿宋_GB2312" w:eastAsia="仿宋_GB2312"/>
          <w:b/>
          <w:bCs/>
          <w:sz w:val="24"/>
        </w:rPr>
        <w:t>炉排示意图</w:t>
      </w:r>
    </w:p>
    <w:p>
      <w:pPr>
        <w:pStyle w:val="3"/>
        <w:snapToGrid w:val="0"/>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（二）死因鉴定情况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复旦大学上海医学院司法鉴定中心鉴定意见：徐升明左顶部擦伤；枕部擦伤伴裂创；背部擦挫伤；左小腿中段内侧挫伤，死因符合颅脑损伤。</w:t>
      </w:r>
    </w:p>
    <w:p>
      <w:pPr>
        <w:pStyle w:val="3"/>
        <w:snapToGrid w:val="0"/>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（三）项目安全管理情况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崇盛电力公司制定了各类安全管理制度和操作规程，编制了老港一期2号炉检修施工方案，明确“所有施工人员具有有毒有害有限空间作业许可证”，但徐升明、王天怀和杨宗耀没有相应的有限空间作业资格证书。</w:t>
      </w:r>
    </w:p>
    <w:p>
      <w:pPr>
        <w:adjustRightInd w:val="0"/>
        <w:snapToGrid w:val="0"/>
        <w:spacing w:line="600" w:lineRule="exact"/>
        <w:ind w:firstLine="600" w:firstLineChars="200"/>
        <w:rPr>
          <w:rFonts w:ascii="仿宋_GB2312" w:eastAsia="仿宋_GB2312"/>
          <w:sz w:val="30"/>
          <w:szCs w:val="30"/>
          <w:highlight w:val="yellow"/>
        </w:rPr>
      </w:pPr>
      <w:r>
        <w:rPr>
          <w:rFonts w:hint="eastAsia" w:ascii="仿宋_GB2312" w:eastAsia="仿宋_GB2312"/>
          <w:sz w:val="30"/>
          <w:szCs w:val="30"/>
        </w:rPr>
        <w:t>崇盛电力公司炉膛检维修作业办理了通用密闭空间作业许可证，制作了密闭空间进出登记表，并安排了专人进行现场作业监护，但实际进入炉膛检维修的作业人员与作业许可证、进出登记表的人员信息不一致。</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崇盛电力公司提供了《安全技术交底记录》和《班前会安全交底记录本》，辨识出了炉排清灰作业可能存在的“炉排凹凸不平““注意滑倒”的安全风险，对作业人员进行了班前安全总交底，但进入炉膛作业的徐升明、王天怀、杨宗耀未接受过有限空间作业专业知识培训和安全技术交底。</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环境集团老港分公司制定了密闭（有限）空间作业管理制度、安全生产责任制等安全管理制度，提供了入厂人员的安全教育培训考试和安全告知书记录，对入厂人员进行了安全技术总交底。提供了安全生产检查记录，为崇盛电力公司炉膛检维修作业办理了通用密闭空间作业许可证。但未按公司密闭（有限）空间作业管理制度要求由检修部制定安全措施、安排作业监护人，转由崇盛电力公司自行安排监护，对密闭受限空间作业失管失察。</w:t>
      </w:r>
    </w:p>
    <w:p>
      <w:pPr>
        <w:pStyle w:val="2"/>
        <w:snapToGrid w:val="0"/>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三、事故造成的人员伤亡和直接经济损失</w:t>
      </w:r>
    </w:p>
    <w:p>
      <w:pPr>
        <w:pStyle w:val="3"/>
        <w:snapToGrid w:val="0"/>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（一）伤亡人员情况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徐升明，男，55岁，江苏人</w:t>
      </w:r>
      <w:bookmarkStart w:id="0" w:name="_GoBack"/>
      <w:bookmarkEnd w:id="0"/>
      <w:r>
        <w:rPr>
          <w:rFonts w:hint="eastAsia" w:ascii="仿宋_GB2312" w:eastAsia="仿宋_GB2312"/>
          <w:sz w:val="30"/>
          <w:szCs w:val="30"/>
        </w:rPr>
        <w:t>，桂茂服务中心项目班组长。</w:t>
      </w:r>
    </w:p>
    <w:p>
      <w:pPr>
        <w:pStyle w:val="3"/>
        <w:snapToGrid w:val="0"/>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（二）事故直接经济损失</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事故造成直接经济损失约人民币200万元。</w:t>
      </w:r>
    </w:p>
    <w:p>
      <w:pPr>
        <w:pStyle w:val="2"/>
        <w:snapToGrid w:val="0"/>
        <w:spacing w:before="0" w:after="0" w:line="600" w:lineRule="exact"/>
        <w:ind w:firstLine="600" w:firstLineChars="200"/>
        <w:rPr>
          <w:rFonts w:ascii="黑体" w:eastAsia="黑体"/>
          <w:color w:val="000000"/>
          <w:sz w:val="30"/>
          <w:szCs w:val="30"/>
        </w:rPr>
      </w:pPr>
      <w:r>
        <w:rPr>
          <w:rFonts w:hint="eastAsia" w:ascii="黑体" w:hAnsi="黑体" w:eastAsia="黑体"/>
          <w:b w:val="0"/>
          <w:sz w:val="30"/>
          <w:szCs w:val="30"/>
        </w:rPr>
        <w:t>五、事故发生原因和事故性质</w:t>
      </w:r>
    </w:p>
    <w:p>
      <w:pPr>
        <w:pStyle w:val="3"/>
        <w:snapToGrid w:val="0"/>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（一）事故发生的原因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徐升明在燃烧段炉排小台阶坡道上自上而下倒退清扫作业过程中向后摔倒，颅脑枕骨部位撞击炉排台阶受伤，直接导致事故发生。</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崇盛电力公司未严格执行密闭（有限）空间作业安全管理规定，安排未经有限空间作业专业知识培训和安全技术交底的徐升明、王天怀、杨宗耀进入炉膛检维修作业，作业现场安全管理缺失，现场监护没有核对作业人员身份和资格。</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（2）环境集团老港分公司未严格执行密闭（有限）空间作业管理制度规定，检修部没有制定安全措施，炉膛内作业现场安排作业监护人，对密闭受限空间作业失管失察。</w:t>
      </w:r>
    </w:p>
    <w:p>
      <w:pPr>
        <w:pStyle w:val="3"/>
        <w:snapToGrid w:val="0"/>
        <w:spacing w:before="0" w:after="0" w:line="600" w:lineRule="exact"/>
        <w:ind w:firstLine="600" w:firstLineChars="200"/>
        <w:rPr>
          <w:rFonts w:ascii="楷体_GB2312" w:hAnsi="楷体_GB2312" w:eastAsia="楷体_GB2312" w:cs="楷体_GB2312"/>
          <w:sz w:val="30"/>
          <w:szCs w:val="30"/>
        </w:rPr>
      </w:pPr>
      <w:r>
        <w:rPr>
          <w:rFonts w:hint="eastAsia" w:ascii="楷体_GB2312" w:eastAsia="楷体_GB2312"/>
          <w:b w:val="0"/>
          <w:sz w:val="30"/>
          <w:szCs w:val="30"/>
        </w:rPr>
        <w:t>（二）其他违法行为</w:t>
      </w:r>
    </w:p>
    <w:p>
      <w:pPr>
        <w:adjustRightInd w:val="0"/>
        <w:snapToGrid w:val="0"/>
        <w:spacing w:line="600" w:lineRule="exact"/>
        <w:ind w:firstLine="600" w:firstLineChars="200"/>
        <w:rPr>
          <w:rFonts w:ascii="仿宋_GB2312" w:eastAsia="仿宋_GB2312"/>
          <w:sz w:val="30"/>
          <w:szCs w:val="30"/>
        </w:rPr>
      </w:pPr>
      <w:r>
        <w:rPr>
          <w:rFonts w:ascii="仿宋_GB2312" w:eastAsia="仿宋_GB2312"/>
          <w:sz w:val="30"/>
          <w:szCs w:val="30"/>
        </w:rPr>
        <w:t>事故发生后</w:t>
      </w:r>
      <w:r>
        <w:rPr>
          <w:rFonts w:hint="eastAsia" w:ascii="仿宋_GB2312" w:eastAsia="仿宋_GB2312"/>
          <w:sz w:val="30"/>
          <w:szCs w:val="30"/>
        </w:rPr>
        <w:t>崇盛电力公司会同桂茂服务中心组织谎报事故。</w:t>
      </w:r>
    </w:p>
    <w:p>
      <w:pPr>
        <w:pStyle w:val="3"/>
        <w:snapToGrid w:val="0"/>
        <w:spacing w:before="0" w:after="0" w:line="600" w:lineRule="exact"/>
        <w:ind w:firstLine="600" w:firstLineChars="200"/>
        <w:rPr>
          <w:rFonts w:ascii="楷体_GB2312" w:hAnsi="楷体_GB2312" w:eastAsia="楷体_GB2312" w:cs="楷体_GB2312"/>
          <w:sz w:val="30"/>
          <w:szCs w:val="30"/>
        </w:rPr>
      </w:pPr>
      <w:r>
        <w:rPr>
          <w:rFonts w:hint="eastAsia" w:ascii="楷体_GB2312" w:eastAsia="楷体_GB2312"/>
          <w:b w:val="0"/>
          <w:sz w:val="30"/>
          <w:szCs w:val="30"/>
        </w:rPr>
        <w:t>（三）事故性质</w:t>
      </w:r>
    </w:p>
    <w:p>
      <w:pPr>
        <w:widowControl/>
        <w:adjustRightInd w:val="0"/>
        <w:snapToGrid w:val="0"/>
        <w:spacing w:line="6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调查组认为，“6.16”其他伤害死亡事故是一起一般等级生产安全谎报责任事故。</w:t>
      </w:r>
    </w:p>
    <w:p>
      <w:pPr>
        <w:pStyle w:val="2"/>
        <w:snapToGrid w:val="0"/>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六、事故责任的认定和处理建议：</w:t>
      </w:r>
    </w:p>
    <w:p>
      <w:pPr>
        <w:pStyle w:val="3"/>
        <w:snapToGrid w:val="0"/>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（一）对事故责任者的责任认定和处理建议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葛以尚，崇盛电力公司项目负责人，未依法履行安全管理职责，未严格按照密闭（有限）空间作业安全管理规定组织施工作业，违反了《中华人民共和国安全生产法》第二十六条第一款和《工贸企业有限空间作业安全管理与监督暂行规定》相关要求规定，对事故的发生负有责任；在事故调查中作伪证并指使他人作伪证，谎报事故，违反了《生产安全事故报告和调查处理条例》第四条第一款、第二十六条第二款的规定，</w:t>
      </w:r>
      <w:r>
        <w:rPr>
          <w:rFonts w:hint="eastAsia" w:ascii="仿宋_GB2312" w:eastAsia="仿宋_GB2312"/>
          <w:color w:val="000000" w:themeColor="text1"/>
          <w:sz w:val="30"/>
          <w:szCs w:val="30"/>
          <w14:textFill>
            <w14:solidFill>
              <w14:schemeClr w14:val="tx1"/>
            </w14:solidFill>
          </w14:textFill>
        </w:rPr>
        <w:t>建议</w:t>
      </w:r>
      <w:r>
        <w:rPr>
          <w:rFonts w:hint="eastAsia" w:ascii="仿宋_GB2312" w:eastAsia="仿宋_GB2312"/>
          <w:sz w:val="30"/>
          <w:szCs w:val="30"/>
        </w:rPr>
        <w:t>区应急管理局依法予以行政处罚。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张浩，崇盛电力公司公司项目安全员，未依法履行安全管理职责，未督促作业人员严格按照密闭（有限）空间作业安全管理规定作业，违反了《中华人民共和国安全生产法》第二十六条第一款和《工贸企业有限空间作业安全管理与监督暂行规定》相关要求规定，对事故的发生负有责任；在事故调查中作伪证，</w:t>
      </w:r>
      <w:r>
        <w:rPr>
          <w:rFonts w:hint="eastAsia" w:ascii="仿宋_GB2312" w:eastAsia="仿宋_GB2312"/>
          <w:sz w:val="30"/>
          <w:szCs w:val="30"/>
          <w:lang w:val="en-US" w:eastAsia="zh-CN"/>
        </w:rPr>
        <w:t>违反了</w:t>
      </w:r>
      <w:r>
        <w:rPr>
          <w:rFonts w:hint="eastAsia" w:ascii="仿宋_GB2312" w:eastAsia="仿宋_GB2312"/>
          <w:sz w:val="30"/>
          <w:szCs w:val="30"/>
        </w:rPr>
        <w:t>《生产安全事故报告和调查处理条例》第二十六条第二款的规定，</w:t>
      </w:r>
      <w:r>
        <w:rPr>
          <w:rFonts w:hint="eastAsia" w:ascii="仿宋_GB2312" w:eastAsia="仿宋_GB2312"/>
          <w:color w:val="000000" w:themeColor="text1"/>
          <w:sz w:val="30"/>
          <w:szCs w:val="30"/>
          <w14:textFill>
            <w14:solidFill>
              <w14:schemeClr w14:val="tx1"/>
            </w14:solidFill>
          </w14:textFill>
        </w:rPr>
        <w:t>建议</w:t>
      </w:r>
      <w:r>
        <w:rPr>
          <w:rFonts w:hint="eastAsia" w:ascii="仿宋_GB2312" w:eastAsia="仿宋_GB2312"/>
          <w:sz w:val="30"/>
          <w:szCs w:val="30"/>
        </w:rPr>
        <w:t>区应急管理局依法予以行政处罚。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3.梁仕松，崇盛电力公司事发项目现场监护员，未依法履行监护职责，没有核对进入炉膛作业人员的身份和资格，对事故的发生负有责任。建议崇盛电力公司按照公司规章制度予以严肃处理。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王战军，崇盛电力公司事发项目班组长，通用密闭空间作业许可证申请人，有限空间作业工作负责人，未如实申报有限空间作业人员信息，安排未经有限空间作业专业知识培训和安全技术交底人员进入炉膛检维修作业，对事故的发生负有责任，建议崇盛电力公司按照公司规章制度予以严肃处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曹家桂，桂茂服务中心法定代表人，未依法履行主要负责人事故报告职责，在事故调查期间指使他人作伪证，谎报事故，违反了《中华人民共和国安全生产法》第八十三条第二款和《生产安全事故报告和调查处理条例》第四条第一款的规定，</w:t>
      </w:r>
      <w:r>
        <w:rPr>
          <w:rFonts w:hint="eastAsia" w:ascii="仿宋_GB2312" w:eastAsia="仿宋_GB2312"/>
          <w:color w:val="000000" w:themeColor="text1"/>
          <w:sz w:val="30"/>
          <w:szCs w:val="30"/>
          <w14:textFill>
            <w14:solidFill>
              <w14:schemeClr w14:val="tx1"/>
            </w14:solidFill>
          </w14:textFill>
        </w:rPr>
        <w:t>建议</w:t>
      </w:r>
      <w:r>
        <w:rPr>
          <w:rFonts w:hint="eastAsia" w:ascii="仿宋_GB2312" w:eastAsia="仿宋_GB2312"/>
          <w:sz w:val="30"/>
          <w:szCs w:val="30"/>
        </w:rPr>
        <w:t>区应急管理局依法予以行政处罚。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6.王天怀，桂茂服务中心普工，在事故调查中作伪证，违反了《生产安全事故报告和调查处理条例》第二十六条第二款的规定，</w:t>
      </w:r>
      <w:r>
        <w:rPr>
          <w:rFonts w:hint="eastAsia" w:ascii="仿宋_GB2312" w:eastAsia="仿宋_GB2312"/>
          <w:color w:val="000000" w:themeColor="text1"/>
          <w:sz w:val="30"/>
          <w:szCs w:val="30"/>
          <w14:textFill>
            <w14:solidFill>
              <w14:schemeClr w14:val="tx1"/>
            </w14:solidFill>
          </w14:textFill>
        </w:rPr>
        <w:t>建议</w:t>
      </w:r>
      <w:r>
        <w:rPr>
          <w:rFonts w:hint="eastAsia" w:ascii="仿宋_GB2312" w:eastAsia="仿宋_GB2312"/>
          <w:sz w:val="30"/>
          <w:szCs w:val="30"/>
        </w:rPr>
        <w:t>区应急管理局依法予以行政处罚。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7.朱四六，环境集团老港分公司负责人，未依法履行主要负责人安全管理职责，未能严格督促落实密闭（有限）空间作业管理制度规定，对密闭受限空间作业失管失察，违反了《中华人民共和国安全生产法》第二十一条第（二）项的规定，对事故的发生负有管理责任，</w:t>
      </w:r>
      <w:r>
        <w:rPr>
          <w:rFonts w:hint="eastAsia" w:ascii="仿宋_GB2312" w:eastAsia="仿宋_GB2312"/>
          <w:color w:val="000000" w:themeColor="text1"/>
          <w:sz w:val="30"/>
          <w:szCs w:val="30"/>
          <w14:textFill>
            <w14:solidFill>
              <w14:schemeClr w14:val="tx1"/>
            </w14:solidFill>
          </w14:textFill>
        </w:rPr>
        <w:t>建议</w:t>
      </w:r>
      <w:r>
        <w:rPr>
          <w:rFonts w:hint="eastAsia" w:ascii="仿宋_GB2312" w:eastAsia="仿宋_GB2312"/>
          <w:sz w:val="30"/>
          <w:szCs w:val="30"/>
        </w:rPr>
        <w:t>区应急管理局依法予以行政处罚。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8.刘帅，环境集团老港分公司检修部经理，未严格履行安全管理职责履职，没有严格执行密闭（有限）空间作业管理制度规定，没有制定安全措施，炉膛内作业现场安排作业监护人，对密闭受限空间作业失管失察，违反了《中华人民共和国安全生产法》第二十五条第一款第（三）项、第（六）项的规定，对事故的发生负有管理责任，</w:t>
      </w:r>
      <w:r>
        <w:rPr>
          <w:rFonts w:hint="eastAsia" w:ascii="仿宋_GB2312" w:eastAsia="仿宋_GB2312"/>
          <w:color w:val="000000" w:themeColor="text1"/>
          <w:sz w:val="30"/>
          <w:szCs w:val="30"/>
          <w14:textFill>
            <w14:solidFill>
              <w14:schemeClr w14:val="tx1"/>
            </w14:solidFill>
          </w14:textFill>
        </w:rPr>
        <w:t>建议</w:t>
      </w:r>
      <w:r>
        <w:rPr>
          <w:rFonts w:hint="eastAsia" w:ascii="仿宋_GB2312" w:eastAsia="仿宋_GB2312"/>
          <w:sz w:val="30"/>
          <w:szCs w:val="30"/>
        </w:rPr>
        <w:t>区应急管理局依法予以行政处罚。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9.李乾坤，男，37岁，环境集团老港分公司EHS经理，对危险性作业管理不到位，对密闭受限空间作业失管失察，对事故的发生负有管理责任，建议环境集团老港分公司按照公司规章制度予以严肃处理。</w:t>
      </w:r>
    </w:p>
    <w:p>
      <w:pPr>
        <w:adjustRightInd w:val="0"/>
        <w:snapToGrid w:val="0"/>
        <w:spacing w:line="600" w:lineRule="exact"/>
        <w:ind w:firstLine="600" w:firstLineChars="200"/>
        <w:rPr>
          <w:rFonts w:ascii="楷体_GB2312" w:eastAsia="楷体_GB2312"/>
          <w:sz w:val="30"/>
          <w:szCs w:val="30"/>
        </w:rPr>
      </w:pPr>
      <w:r>
        <w:rPr>
          <w:rFonts w:hint="eastAsia" w:ascii="楷体_GB2312" w:eastAsia="楷体_GB2312"/>
          <w:sz w:val="30"/>
          <w:szCs w:val="30"/>
        </w:rPr>
        <w:t>（二）对事故单位的责任认定和处理建议</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崇盛电力公司，未严格执行密闭（有限）空间作业安全管理规定，安排未经有限空间作业专业知识培训和安全技术交底的人员进入炉膛检维修作业，作业现场安全管理缺失，现场监护没有依法依规履职，违反了《中华人民共和国安全生产法》第四十三条和第四十四条第一款和《工贸企业有限空间作业安全管理与监督暂行规定》第六条的规定，对事故的发生负有责任；事故发生后，谎报生产安全事故，违反了《生产安全事故报告和调查处理条例》第四条第一款的规定。建议区应急管理局依法予以行政处罚。</w:t>
      </w:r>
    </w:p>
    <w:p>
      <w:pPr>
        <w:pStyle w:val="2"/>
        <w:snapToGrid w:val="0"/>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七、整改防范措施建议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一）崇盛电力公司要进一步建立健全各类安全管理制度和操作规程，并严格规范执行和落实，严格按照危险作业管理要求，落实作业人员的专业知识培训考核和专项安全技术交底，提高从业人员的操作技能和安全意识。进一步加强作业现场安全管理，督促作业人员严格执行安全生产规章制度和安全操作规程要求规范作业，避免类似事故再次发生。同时，严格依法及时如实上报生产安全事故，不得谎报、瞒报事故。</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二）环境集团老港分公司要认真履行项目发包方安全管理责任，统一协调、管理和检查项目承包方安全管控工作，及时掌握承包方项目的施工计划、施工进度和工作动态，加大重点区域的巡查力度和频次，及时发现和消除各类的事故隐患。要严格执行各项安全管理制度规定，落实危险作业现场监护，不得以包代管、包而不管。</w:t>
      </w:r>
    </w:p>
    <w:p>
      <w:pPr>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jc w:val="right"/>
        <w:rPr>
          <w:rFonts w:ascii="仿宋_GB2312" w:eastAsia="仿宋_GB2312"/>
          <w:sz w:val="30"/>
          <w:szCs w:val="30"/>
        </w:rPr>
      </w:pPr>
    </w:p>
    <w:p>
      <w:pPr>
        <w:adjustRightInd w:val="0"/>
        <w:snapToGrid w:val="0"/>
        <w:spacing w:line="600" w:lineRule="exact"/>
        <w:ind w:firstLine="600" w:firstLineChars="200"/>
        <w:jc w:val="right"/>
        <w:rPr>
          <w:rFonts w:ascii="仿宋_GB2312" w:eastAsia="仿宋_GB2312"/>
          <w:sz w:val="30"/>
          <w:szCs w:val="30"/>
        </w:rPr>
      </w:pPr>
      <w:r>
        <w:rPr>
          <w:rFonts w:hint="eastAsia" w:ascii="仿宋_GB2312" w:eastAsia="仿宋_GB2312"/>
          <w:sz w:val="30"/>
          <w:szCs w:val="30"/>
        </w:rPr>
        <w:t>“6.16”其他伤害死亡事故调查组</w:t>
      </w:r>
    </w:p>
    <w:p>
      <w:pPr>
        <w:widowControl/>
        <w:wordWrap w:val="0"/>
        <w:snapToGrid w:val="0"/>
        <w:spacing w:line="600" w:lineRule="exact"/>
        <w:jc w:val="right"/>
        <w:rPr>
          <w:rFonts w:ascii="仿宋_GB2312" w:eastAsia="仿宋_GB2312"/>
          <w:sz w:val="30"/>
          <w:szCs w:val="30"/>
        </w:rPr>
      </w:pPr>
      <w:r>
        <w:rPr>
          <w:rFonts w:hint="eastAsia" w:ascii="仿宋_GB2312" w:eastAsia="仿宋_GB2312"/>
          <w:sz w:val="30"/>
          <w:szCs w:val="30"/>
        </w:rPr>
        <w:t xml:space="preserve">2022年9月19日      </w:t>
      </w:r>
    </w:p>
    <w:p>
      <w:pPr>
        <w:widowControl/>
        <w:snapToGrid w:val="0"/>
        <w:spacing w:line="600" w:lineRule="exact"/>
        <w:jc w:val="right"/>
        <w:rPr>
          <w:rFonts w:ascii="仿宋_GB2312" w:eastAsia="仿宋_GB2312"/>
          <w:sz w:val="30"/>
          <w:szCs w:val="30"/>
        </w:rPr>
      </w:pPr>
    </w:p>
    <w:p>
      <w:pPr>
        <w:widowControl/>
        <w:contextualSpacing/>
        <w:jc w:val="both"/>
        <w:rPr>
          <w:rFonts w:ascii="仿宋_GB2312" w:eastAsia="仿宋_GB2312"/>
          <w:sz w:val="30"/>
          <w:szCs w:val="30"/>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11</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diNzhhNTE0M2M1YjcyZGVjY2VhMzc1ZmE5N2YifQ=="/>
  </w:docVars>
  <w:rsids>
    <w:rsidRoot w:val="00172A27"/>
    <w:rsid w:val="00002661"/>
    <w:rsid w:val="00003B3D"/>
    <w:rsid w:val="000041C0"/>
    <w:rsid w:val="00004B85"/>
    <w:rsid w:val="00004BBD"/>
    <w:rsid w:val="00014DEC"/>
    <w:rsid w:val="000157EB"/>
    <w:rsid w:val="00017BB1"/>
    <w:rsid w:val="00017CF1"/>
    <w:rsid w:val="00025299"/>
    <w:rsid w:val="0002585A"/>
    <w:rsid w:val="0002799D"/>
    <w:rsid w:val="0003366A"/>
    <w:rsid w:val="00037E98"/>
    <w:rsid w:val="00041FD2"/>
    <w:rsid w:val="000574DA"/>
    <w:rsid w:val="000612A6"/>
    <w:rsid w:val="00063F72"/>
    <w:rsid w:val="00067D59"/>
    <w:rsid w:val="00070132"/>
    <w:rsid w:val="0007106B"/>
    <w:rsid w:val="0007235B"/>
    <w:rsid w:val="000726B6"/>
    <w:rsid w:val="0007659B"/>
    <w:rsid w:val="00076D89"/>
    <w:rsid w:val="00076FF3"/>
    <w:rsid w:val="00077186"/>
    <w:rsid w:val="00084D7A"/>
    <w:rsid w:val="00084EE2"/>
    <w:rsid w:val="000852EE"/>
    <w:rsid w:val="0008571F"/>
    <w:rsid w:val="00087C80"/>
    <w:rsid w:val="00091226"/>
    <w:rsid w:val="00091FFC"/>
    <w:rsid w:val="000A17B0"/>
    <w:rsid w:val="000A297B"/>
    <w:rsid w:val="000B6DB6"/>
    <w:rsid w:val="000C4ECD"/>
    <w:rsid w:val="000C5E2C"/>
    <w:rsid w:val="000C7381"/>
    <w:rsid w:val="000D39BB"/>
    <w:rsid w:val="000D41A8"/>
    <w:rsid w:val="000E2830"/>
    <w:rsid w:val="000E454B"/>
    <w:rsid w:val="000E5985"/>
    <w:rsid w:val="000E6ACC"/>
    <w:rsid w:val="000F32F4"/>
    <w:rsid w:val="00101EA2"/>
    <w:rsid w:val="00103692"/>
    <w:rsid w:val="001079F6"/>
    <w:rsid w:val="00110C37"/>
    <w:rsid w:val="00112A99"/>
    <w:rsid w:val="001130C8"/>
    <w:rsid w:val="0011550E"/>
    <w:rsid w:val="001204FC"/>
    <w:rsid w:val="00120E98"/>
    <w:rsid w:val="00122AE7"/>
    <w:rsid w:val="00124656"/>
    <w:rsid w:val="001259CB"/>
    <w:rsid w:val="00131486"/>
    <w:rsid w:val="001337F3"/>
    <w:rsid w:val="00134960"/>
    <w:rsid w:val="0013750E"/>
    <w:rsid w:val="00140D94"/>
    <w:rsid w:val="00141BA6"/>
    <w:rsid w:val="001450E8"/>
    <w:rsid w:val="00145C14"/>
    <w:rsid w:val="00152098"/>
    <w:rsid w:val="0015349F"/>
    <w:rsid w:val="00154DCE"/>
    <w:rsid w:val="00164AD6"/>
    <w:rsid w:val="00166E30"/>
    <w:rsid w:val="00170C89"/>
    <w:rsid w:val="00172A27"/>
    <w:rsid w:val="0018075B"/>
    <w:rsid w:val="00180B6C"/>
    <w:rsid w:val="00181D29"/>
    <w:rsid w:val="0018293B"/>
    <w:rsid w:val="00191D69"/>
    <w:rsid w:val="001933FC"/>
    <w:rsid w:val="0019353E"/>
    <w:rsid w:val="00196B8B"/>
    <w:rsid w:val="001A2E2D"/>
    <w:rsid w:val="001A3993"/>
    <w:rsid w:val="001A431C"/>
    <w:rsid w:val="001A4A73"/>
    <w:rsid w:val="001A5663"/>
    <w:rsid w:val="001A69BD"/>
    <w:rsid w:val="001B04C2"/>
    <w:rsid w:val="001B49A0"/>
    <w:rsid w:val="001B627C"/>
    <w:rsid w:val="001C2057"/>
    <w:rsid w:val="001C585E"/>
    <w:rsid w:val="001C5CE8"/>
    <w:rsid w:val="001C750A"/>
    <w:rsid w:val="001C78EE"/>
    <w:rsid w:val="001D269F"/>
    <w:rsid w:val="001D5692"/>
    <w:rsid w:val="001D5E6F"/>
    <w:rsid w:val="001E5C8B"/>
    <w:rsid w:val="001F04F8"/>
    <w:rsid w:val="001F094D"/>
    <w:rsid w:val="001F3FE2"/>
    <w:rsid w:val="001F56DC"/>
    <w:rsid w:val="001F65E6"/>
    <w:rsid w:val="001F7ABF"/>
    <w:rsid w:val="00200F44"/>
    <w:rsid w:val="00201CB5"/>
    <w:rsid w:val="0020338B"/>
    <w:rsid w:val="00206B9B"/>
    <w:rsid w:val="00215018"/>
    <w:rsid w:val="00215C6C"/>
    <w:rsid w:val="002165D1"/>
    <w:rsid w:val="00216A8A"/>
    <w:rsid w:val="00220597"/>
    <w:rsid w:val="0022298E"/>
    <w:rsid w:val="00222E63"/>
    <w:rsid w:val="00227DEB"/>
    <w:rsid w:val="0023355B"/>
    <w:rsid w:val="00234376"/>
    <w:rsid w:val="00236733"/>
    <w:rsid w:val="00240076"/>
    <w:rsid w:val="00243ACA"/>
    <w:rsid w:val="002444F2"/>
    <w:rsid w:val="0024708E"/>
    <w:rsid w:val="002556CC"/>
    <w:rsid w:val="002566B4"/>
    <w:rsid w:val="00261A87"/>
    <w:rsid w:val="0026475B"/>
    <w:rsid w:val="00265F38"/>
    <w:rsid w:val="00266249"/>
    <w:rsid w:val="00270FC2"/>
    <w:rsid w:val="00274BD9"/>
    <w:rsid w:val="00292280"/>
    <w:rsid w:val="00292ABF"/>
    <w:rsid w:val="002932B6"/>
    <w:rsid w:val="002938C8"/>
    <w:rsid w:val="0029408E"/>
    <w:rsid w:val="00297438"/>
    <w:rsid w:val="002978AE"/>
    <w:rsid w:val="002A1607"/>
    <w:rsid w:val="002A29C3"/>
    <w:rsid w:val="002A33AA"/>
    <w:rsid w:val="002A51D8"/>
    <w:rsid w:val="002B4A0B"/>
    <w:rsid w:val="002B788B"/>
    <w:rsid w:val="002C1601"/>
    <w:rsid w:val="002C544C"/>
    <w:rsid w:val="002C7FBC"/>
    <w:rsid w:val="002D2821"/>
    <w:rsid w:val="002D2A93"/>
    <w:rsid w:val="002D3917"/>
    <w:rsid w:val="002D53B3"/>
    <w:rsid w:val="002D5A1B"/>
    <w:rsid w:val="002E05E8"/>
    <w:rsid w:val="002E29AE"/>
    <w:rsid w:val="002E45C2"/>
    <w:rsid w:val="002E676E"/>
    <w:rsid w:val="002E6B84"/>
    <w:rsid w:val="002E7B08"/>
    <w:rsid w:val="002E7C53"/>
    <w:rsid w:val="002E7E90"/>
    <w:rsid w:val="002F7883"/>
    <w:rsid w:val="003027F5"/>
    <w:rsid w:val="0030721B"/>
    <w:rsid w:val="003100B3"/>
    <w:rsid w:val="003139D3"/>
    <w:rsid w:val="00315BE4"/>
    <w:rsid w:val="003231F5"/>
    <w:rsid w:val="00327E05"/>
    <w:rsid w:val="00333906"/>
    <w:rsid w:val="003368A7"/>
    <w:rsid w:val="00350A63"/>
    <w:rsid w:val="00355DCD"/>
    <w:rsid w:val="0036302F"/>
    <w:rsid w:val="00366468"/>
    <w:rsid w:val="00372EE6"/>
    <w:rsid w:val="00374089"/>
    <w:rsid w:val="003741AA"/>
    <w:rsid w:val="00376E45"/>
    <w:rsid w:val="0038104E"/>
    <w:rsid w:val="00382084"/>
    <w:rsid w:val="003831F2"/>
    <w:rsid w:val="0039138C"/>
    <w:rsid w:val="00391B6A"/>
    <w:rsid w:val="00392FEF"/>
    <w:rsid w:val="00393260"/>
    <w:rsid w:val="0039372B"/>
    <w:rsid w:val="00393C45"/>
    <w:rsid w:val="00393FF1"/>
    <w:rsid w:val="003B205A"/>
    <w:rsid w:val="003B2F22"/>
    <w:rsid w:val="003B3A74"/>
    <w:rsid w:val="003B6FAF"/>
    <w:rsid w:val="003C0B61"/>
    <w:rsid w:val="003C0E30"/>
    <w:rsid w:val="003C4C59"/>
    <w:rsid w:val="003C5DC0"/>
    <w:rsid w:val="003C6D17"/>
    <w:rsid w:val="003C6DB0"/>
    <w:rsid w:val="003C7E1B"/>
    <w:rsid w:val="003D477E"/>
    <w:rsid w:val="003D4B51"/>
    <w:rsid w:val="003D4F40"/>
    <w:rsid w:val="003D74CE"/>
    <w:rsid w:val="003D77B7"/>
    <w:rsid w:val="003E0895"/>
    <w:rsid w:val="003E66E9"/>
    <w:rsid w:val="003F0B0E"/>
    <w:rsid w:val="003F27B8"/>
    <w:rsid w:val="003F41DA"/>
    <w:rsid w:val="003F6998"/>
    <w:rsid w:val="00400EEA"/>
    <w:rsid w:val="00402EFC"/>
    <w:rsid w:val="00407E4F"/>
    <w:rsid w:val="00411141"/>
    <w:rsid w:val="00414EAE"/>
    <w:rsid w:val="0041640F"/>
    <w:rsid w:val="00421253"/>
    <w:rsid w:val="0042443F"/>
    <w:rsid w:val="00426851"/>
    <w:rsid w:val="00426CC1"/>
    <w:rsid w:val="00433355"/>
    <w:rsid w:val="0043641D"/>
    <w:rsid w:val="00440010"/>
    <w:rsid w:val="00442A88"/>
    <w:rsid w:val="00444848"/>
    <w:rsid w:val="0044647C"/>
    <w:rsid w:val="00457F73"/>
    <w:rsid w:val="00461EED"/>
    <w:rsid w:val="00464DD0"/>
    <w:rsid w:val="00465627"/>
    <w:rsid w:val="004749CF"/>
    <w:rsid w:val="00475284"/>
    <w:rsid w:val="00475C8C"/>
    <w:rsid w:val="00476DA4"/>
    <w:rsid w:val="00476F41"/>
    <w:rsid w:val="00480AD9"/>
    <w:rsid w:val="0048597B"/>
    <w:rsid w:val="00491E19"/>
    <w:rsid w:val="0049341D"/>
    <w:rsid w:val="00493489"/>
    <w:rsid w:val="004958FA"/>
    <w:rsid w:val="00496AF4"/>
    <w:rsid w:val="004A29A0"/>
    <w:rsid w:val="004A4F21"/>
    <w:rsid w:val="004A6383"/>
    <w:rsid w:val="004A7DF8"/>
    <w:rsid w:val="004B2B37"/>
    <w:rsid w:val="004B41FF"/>
    <w:rsid w:val="004C5C99"/>
    <w:rsid w:val="004D180B"/>
    <w:rsid w:val="004D1F11"/>
    <w:rsid w:val="004D7ABC"/>
    <w:rsid w:val="004E0CF3"/>
    <w:rsid w:val="004E219E"/>
    <w:rsid w:val="004E3615"/>
    <w:rsid w:val="004E4E07"/>
    <w:rsid w:val="004F5E98"/>
    <w:rsid w:val="004F6054"/>
    <w:rsid w:val="004F7048"/>
    <w:rsid w:val="00502C1B"/>
    <w:rsid w:val="00506317"/>
    <w:rsid w:val="0050694F"/>
    <w:rsid w:val="005110C8"/>
    <w:rsid w:val="00511813"/>
    <w:rsid w:val="005135F4"/>
    <w:rsid w:val="00516839"/>
    <w:rsid w:val="00517308"/>
    <w:rsid w:val="005223DC"/>
    <w:rsid w:val="0052266C"/>
    <w:rsid w:val="005254CB"/>
    <w:rsid w:val="00525991"/>
    <w:rsid w:val="0053014C"/>
    <w:rsid w:val="005302F2"/>
    <w:rsid w:val="00534E90"/>
    <w:rsid w:val="005374B7"/>
    <w:rsid w:val="0054271F"/>
    <w:rsid w:val="00545C38"/>
    <w:rsid w:val="00545D90"/>
    <w:rsid w:val="00550F22"/>
    <w:rsid w:val="0056006F"/>
    <w:rsid w:val="00561C54"/>
    <w:rsid w:val="00564030"/>
    <w:rsid w:val="005659B4"/>
    <w:rsid w:val="005671BD"/>
    <w:rsid w:val="005702D7"/>
    <w:rsid w:val="00572D01"/>
    <w:rsid w:val="0057323A"/>
    <w:rsid w:val="00573EB1"/>
    <w:rsid w:val="0057479D"/>
    <w:rsid w:val="00575D3A"/>
    <w:rsid w:val="00577AD6"/>
    <w:rsid w:val="00577FD8"/>
    <w:rsid w:val="005820E9"/>
    <w:rsid w:val="00582C94"/>
    <w:rsid w:val="00593E40"/>
    <w:rsid w:val="00595B24"/>
    <w:rsid w:val="00597C6C"/>
    <w:rsid w:val="005A1E6F"/>
    <w:rsid w:val="005A792C"/>
    <w:rsid w:val="005B3DE7"/>
    <w:rsid w:val="005B41A0"/>
    <w:rsid w:val="005B45EE"/>
    <w:rsid w:val="005B6486"/>
    <w:rsid w:val="005C495E"/>
    <w:rsid w:val="005C575B"/>
    <w:rsid w:val="005C57FE"/>
    <w:rsid w:val="005C5C42"/>
    <w:rsid w:val="005C7699"/>
    <w:rsid w:val="005D2EA5"/>
    <w:rsid w:val="005D5D71"/>
    <w:rsid w:val="005E0AD2"/>
    <w:rsid w:val="005E0F9C"/>
    <w:rsid w:val="005E2431"/>
    <w:rsid w:val="005E2882"/>
    <w:rsid w:val="005E7B2E"/>
    <w:rsid w:val="005F090F"/>
    <w:rsid w:val="005F1354"/>
    <w:rsid w:val="005F177C"/>
    <w:rsid w:val="005F52BC"/>
    <w:rsid w:val="0060055A"/>
    <w:rsid w:val="00601695"/>
    <w:rsid w:val="00602FEF"/>
    <w:rsid w:val="00604D63"/>
    <w:rsid w:val="00605A1A"/>
    <w:rsid w:val="00605E41"/>
    <w:rsid w:val="00610CC6"/>
    <w:rsid w:val="0061139A"/>
    <w:rsid w:val="006121C3"/>
    <w:rsid w:val="0061245C"/>
    <w:rsid w:val="00614238"/>
    <w:rsid w:val="00615382"/>
    <w:rsid w:val="00617997"/>
    <w:rsid w:val="00623415"/>
    <w:rsid w:val="006241D0"/>
    <w:rsid w:val="00625FE7"/>
    <w:rsid w:val="00626F0A"/>
    <w:rsid w:val="0062722B"/>
    <w:rsid w:val="00627C63"/>
    <w:rsid w:val="00630E4F"/>
    <w:rsid w:val="00631D14"/>
    <w:rsid w:val="00632610"/>
    <w:rsid w:val="006360E5"/>
    <w:rsid w:val="006426FC"/>
    <w:rsid w:val="00642E8A"/>
    <w:rsid w:val="00643333"/>
    <w:rsid w:val="00644858"/>
    <w:rsid w:val="00644B35"/>
    <w:rsid w:val="00663ACF"/>
    <w:rsid w:val="006645BC"/>
    <w:rsid w:val="00667C7D"/>
    <w:rsid w:val="00673E54"/>
    <w:rsid w:val="00680B79"/>
    <w:rsid w:val="00681AC0"/>
    <w:rsid w:val="00682B83"/>
    <w:rsid w:val="0068765D"/>
    <w:rsid w:val="006904AC"/>
    <w:rsid w:val="0069089F"/>
    <w:rsid w:val="006945B6"/>
    <w:rsid w:val="006A11D0"/>
    <w:rsid w:val="006A1740"/>
    <w:rsid w:val="006A5387"/>
    <w:rsid w:val="006B3347"/>
    <w:rsid w:val="006C2620"/>
    <w:rsid w:val="006C44DE"/>
    <w:rsid w:val="006D1282"/>
    <w:rsid w:val="006D22DC"/>
    <w:rsid w:val="006D39DF"/>
    <w:rsid w:val="006D7EF6"/>
    <w:rsid w:val="006F1C1F"/>
    <w:rsid w:val="006F4FDB"/>
    <w:rsid w:val="0070684D"/>
    <w:rsid w:val="0071098B"/>
    <w:rsid w:val="007163B6"/>
    <w:rsid w:val="00720BE2"/>
    <w:rsid w:val="00721C83"/>
    <w:rsid w:val="007264DA"/>
    <w:rsid w:val="0072756F"/>
    <w:rsid w:val="007302F6"/>
    <w:rsid w:val="00732DB5"/>
    <w:rsid w:val="00734D04"/>
    <w:rsid w:val="007362C6"/>
    <w:rsid w:val="007378ED"/>
    <w:rsid w:val="0074136F"/>
    <w:rsid w:val="00742035"/>
    <w:rsid w:val="00743101"/>
    <w:rsid w:val="00743F1D"/>
    <w:rsid w:val="007448DC"/>
    <w:rsid w:val="007454A2"/>
    <w:rsid w:val="007479C6"/>
    <w:rsid w:val="00750C58"/>
    <w:rsid w:val="00751AF7"/>
    <w:rsid w:val="00755DE4"/>
    <w:rsid w:val="00767F6E"/>
    <w:rsid w:val="00772F77"/>
    <w:rsid w:val="00773C69"/>
    <w:rsid w:val="00775967"/>
    <w:rsid w:val="00776A5C"/>
    <w:rsid w:val="00780240"/>
    <w:rsid w:val="00780F90"/>
    <w:rsid w:val="007819B1"/>
    <w:rsid w:val="00781AD4"/>
    <w:rsid w:val="00783208"/>
    <w:rsid w:val="00785CE7"/>
    <w:rsid w:val="00786632"/>
    <w:rsid w:val="0078663B"/>
    <w:rsid w:val="00786F05"/>
    <w:rsid w:val="00791EB5"/>
    <w:rsid w:val="00793E55"/>
    <w:rsid w:val="00795985"/>
    <w:rsid w:val="007A3F89"/>
    <w:rsid w:val="007A415E"/>
    <w:rsid w:val="007A6D4F"/>
    <w:rsid w:val="007A72D4"/>
    <w:rsid w:val="007B62BA"/>
    <w:rsid w:val="007C32D1"/>
    <w:rsid w:val="007C67F0"/>
    <w:rsid w:val="007D03BD"/>
    <w:rsid w:val="007D3A5B"/>
    <w:rsid w:val="007D63F0"/>
    <w:rsid w:val="007D7A87"/>
    <w:rsid w:val="007E21DE"/>
    <w:rsid w:val="007E32F6"/>
    <w:rsid w:val="007E4A2B"/>
    <w:rsid w:val="007E5780"/>
    <w:rsid w:val="007E6598"/>
    <w:rsid w:val="007F0E84"/>
    <w:rsid w:val="007F2E40"/>
    <w:rsid w:val="008006F6"/>
    <w:rsid w:val="00801F52"/>
    <w:rsid w:val="00802D0D"/>
    <w:rsid w:val="00802D1D"/>
    <w:rsid w:val="0080524C"/>
    <w:rsid w:val="00806AAE"/>
    <w:rsid w:val="008114C6"/>
    <w:rsid w:val="00811B2E"/>
    <w:rsid w:val="0081395E"/>
    <w:rsid w:val="008154C2"/>
    <w:rsid w:val="00821D1A"/>
    <w:rsid w:val="00821E26"/>
    <w:rsid w:val="00822B16"/>
    <w:rsid w:val="0082343B"/>
    <w:rsid w:val="008262D8"/>
    <w:rsid w:val="00834E6A"/>
    <w:rsid w:val="00836D2A"/>
    <w:rsid w:val="00837AB0"/>
    <w:rsid w:val="0084438F"/>
    <w:rsid w:val="00854662"/>
    <w:rsid w:val="008546F4"/>
    <w:rsid w:val="00857378"/>
    <w:rsid w:val="008603A4"/>
    <w:rsid w:val="008604C1"/>
    <w:rsid w:val="00862BA5"/>
    <w:rsid w:val="0086728A"/>
    <w:rsid w:val="00870509"/>
    <w:rsid w:val="0087479F"/>
    <w:rsid w:val="00875072"/>
    <w:rsid w:val="00884162"/>
    <w:rsid w:val="008920DF"/>
    <w:rsid w:val="00892C1F"/>
    <w:rsid w:val="008948D2"/>
    <w:rsid w:val="008952C3"/>
    <w:rsid w:val="00895966"/>
    <w:rsid w:val="008A3D84"/>
    <w:rsid w:val="008A577D"/>
    <w:rsid w:val="008A5A25"/>
    <w:rsid w:val="008A6692"/>
    <w:rsid w:val="008A7F8E"/>
    <w:rsid w:val="008B1FAB"/>
    <w:rsid w:val="008B51C8"/>
    <w:rsid w:val="008B5721"/>
    <w:rsid w:val="008B6EA9"/>
    <w:rsid w:val="008B7160"/>
    <w:rsid w:val="008B7251"/>
    <w:rsid w:val="008C2BB8"/>
    <w:rsid w:val="008C4886"/>
    <w:rsid w:val="008D2370"/>
    <w:rsid w:val="008D5F7D"/>
    <w:rsid w:val="008D6160"/>
    <w:rsid w:val="008D6279"/>
    <w:rsid w:val="008D67D6"/>
    <w:rsid w:val="008D69E6"/>
    <w:rsid w:val="008E1BD9"/>
    <w:rsid w:val="008F24AD"/>
    <w:rsid w:val="008F39C3"/>
    <w:rsid w:val="008F7638"/>
    <w:rsid w:val="009007B6"/>
    <w:rsid w:val="00910D4C"/>
    <w:rsid w:val="009111A0"/>
    <w:rsid w:val="00911F8E"/>
    <w:rsid w:val="009144F7"/>
    <w:rsid w:val="009218D7"/>
    <w:rsid w:val="00921C17"/>
    <w:rsid w:val="00924D8A"/>
    <w:rsid w:val="00924FBF"/>
    <w:rsid w:val="00925B84"/>
    <w:rsid w:val="00933ED4"/>
    <w:rsid w:val="0094058A"/>
    <w:rsid w:val="00940769"/>
    <w:rsid w:val="009435E7"/>
    <w:rsid w:val="00946039"/>
    <w:rsid w:val="009503F6"/>
    <w:rsid w:val="00950603"/>
    <w:rsid w:val="009548E9"/>
    <w:rsid w:val="00957104"/>
    <w:rsid w:val="009573C2"/>
    <w:rsid w:val="00960892"/>
    <w:rsid w:val="00961EEB"/>
    <w:rsid w:val="00965CF4"/>
    <w:rsid w:val="009714F8"/>
    <w:rsid w:val="0097224E"/>
    <w:rsid w:val="009731D6"/>
    <w:rsid w:val="00986259"/>
    <w:rsid w:val="00991D56"/>
    <w:rsid w:val="00992C91"/>
    <w:rsid w:val="00993016"/>
    <w:rsid w:val="00993332"/>
    <w:rsid w:val="0099788B"/>
    <w:rsid w:val="009A07AB"/>
    <w:rsid w:val="009A0B61"/>
    <w:rsid w:val="009A36FA"/>
    <w:rsid w:val="009A3AE4"/>
    <w:rsid w:val="009A65B6"/>
    <w:rsid w:val="009B577A"/>
    <w:rsid w:val="009B6508"/>
    <w:rsid w:val="009C2E84"/>
    <w:rsid w:val="009C428D"/>
    <w:rsid w:val="009C7813"/>
    <w:rsid w:val="009C7E6B"/>
    <w:rsid w:val="009D553C"/>
    <w:rsid w:val="009D572C"/>
    <w:rsid w:val="009D5E68"/>
    <w:rsid w:val="009D6490"/>
    <w:rsid w:val="009D677B"/>
    <w:rsid w:val="009D799E"/>
    <w:rsid w:val="009E0461"/>
    <w:rsid w:val="009E3625"/>
    <w:rsid w:val="009E684D"/>
    <w:rsid w:val="009F2AF0"/>
    <w:rsid w:val="009F5F88"/>
    <w:rsid w:val="00A00341"/>
    <w:rsid w:val="00A10D00"/>
    <w:rsid w:val="00A13ACF"/>
    <w:rsid w:val="00A235C0"/>
    <w:rsid w:val="00A24A6C"/>
    <w:rsid w:val="00A304B2"/>
    <w:rsid w:val="00A31A45"/>
    <w:rsid w:val="00A35259"/>
    <w:rsid w:val="00A409DF"/>
    <w:rsid w:val="00A41A50"/>
    <w:rsid w:val="00A6034F"/>
    <w:rsid w:val="00A65F20"/>
    <w:rsid w:val="00A67F61"/>
    <w:rsid w:val="00A702A6"/>
    <w:rsid w:val="00A7255C"/>
    <w:rsid w:val="00A72971"/>
    <w:rsid w:val="00A731AA"/>
    <w:rsid w:val="00A73D8E"/>
    <w:rsid w:val="00A762C3"/>
    <w:rsid w:val="00A77A59"/>
    <w:rsid w:val="00A829D6"/>
    <w:rsid w:val="00A865C1"/>
    <w:rsid w:val="00A86985"/>
    <w:rsid w:val="00A87030"/>
    <w:rsid w:val="00A900B5"/>
    <w:rsid w:val="00A95461"/>
    <w:rsid w:val="00A954FB"/>
    <w:rsid w:val="00AB2652"/>
    <w:rsid w:val="00AC0EE2"/>
    <w:rsid w:val="00AD04E5"/>
    <w:rsid w:val="00AD053A"/>
    <w:rsid w:val="00AD3C44"/>
    <w:rsid w:val="00AE0330"/>
    <w:rsid w:val="00AE6895"/>
    <w:rsid w:val="00AF1D94"/>
    <w:rsid w:val="00AF2E4C"/>
    <w:rsid w:val="00B06202"/>
    <w:rsid w:val="00B10126"/>
    <w:rsid w:val="00B11B00"/>
    <w:rsid w:val="00B12982"/>
    <w:rsid w:val="00B12E5B"/>
    <w:rsid w:val="00B20021"/>
    <w:rsid w:val="00B21630"/>
    <w:rsid w:val="00B25EC2"/>
    <w:rsid w:val="00B34371"/>
    <w:rsid w:val="00B4490C"/>
    <w:rsid w:val="00B4762D"/>
    <w:rsid w:val="00B47A9D"/>
    <w:rsid w:val="00B51ACF"/>
    <w:rsid w:val="00B52F8C"/>
    <w:rsid w:val="00B542E8"/>
    <w:rsid w:val="00B55E04"/>
    <w:rsid w:val="00B57073"/>
    <w:rsid w:val="00B57BAB"/>
    <w:rsid w:val="00B609B5"/>
    <w:rsid w:val="00B63E2A"/>
    <w:rsid w:val="00B66D2A"/>
    <w:rsid w:val="00B7390B"/>
    <w:rsid w:val="00B80CBE"/>
    <w:rsid w:val="00B86EE6"/>
    <w:rsid w:val="00B9403F"/>
    <w:rsid w:val="00BA01AA"/>
    <w:rsid w:val="00BA48AD"/>
    <w:rsid w:val="00BA5D83"/>
    <w:rsid w:val="00BB0BAC"/>
    <w:rsid w:val="00BB555B"/>
    <w:rsid w:val="00BB560E"/>
    <w:rsid w:val="00BB5989"/>
    <w:rsid w:val="00BC4C01"/>
    <w:rsid w:val="00BC5EA5"/>
    <w:rsid w:val="00BD1520"/>
    <w:rsid w:val="00BD5A68"/>
    <w:rsid w:val="00BD7F18"/>
    <w:rsid w:val="00BE15FD"/>
    <w:rsid w:val="00BE71BE"/>
    <w:rsid w:val="00BF6F3C"/>
    <w:rsid w:val="00C04C24"/>
    <w:rsid w:val="00C11B7C"/>
    <w:rsid w:val="00C133F7"/>
    <w:rsid w:val="00C14E84"/>
    <w:rsid w:val="00C164EF"/>
    <w:rsid w:val="00C20C19"/>
    <w:rsid w:val="00C30A8F"/>
    <w:rsid w:val="00C31E86"/>
    <w:rsid w:val="00C327B2"/>
    <w:rsid w:val="00C3347E"/>
    <w:rsid w:val="00C34138"/>
    <w:rsid w:val="00C365ED"/>
    <w:rsid w:val="00C40832"/>
    <w:rsid w:val="00C42823"/>
    <w:rsid w:val="00C42BD2"/>
    <w:rsid w:val="00C4412D"/>
    <w:rsid w:val="00C44CC0"/>
    <w:rsid w:val="00C4788F"/>
    <w:rsid w:val="00C52127"/>
    <w:rsid w:val="00C539C0"/>
    <w:rsid w:val="00C53CD7"/>
    <w:rsid w:val="00C53E28"/>
    <w:rsid w:val="00C6109B"/>
    <w:rsid w:val="00C6639C"/>
    <w:rsid w:val="00C75483"/>
    <w:rsid w:val="00C7560E"/>
    <w:rsid w:val="00C80C35"/>
    <w:rsid w:val="00C80DE9"/>
    <w:rsid w:val="00C80EAC"/>
    <w:rsid w:val="00C828AE"/>
    <w:rsid w:val="00C83C4C"/>
    <w:rsid w:val="00C83CCE"/>
    <w:rsid w:val="00C848C5"/>
    <w:rsid w:val="00C90CB5"/>
    <w:rsid w:val="00C911F1"/>
    <w:rsid w:val="00C9292A"/>
    <w:rsid w:val="00C95451"/>
    <w:rsid w:val="00C9635B"/>
    <w:rsid w:val="00C969CE"/>
    <w:rsid w:val="00CA5DC0"/>
    <w:rsid w:val="00CA5EEB"/>
    <w:rsid w:val="00CB6607"/>
    <w:rsid w:val="00CC0C0B"/>
    <w:rsid w:val="00CC78CA"/>
    <w:rsid w:val="00CD0A78"/>
    <w:rsid w:val="00CD31D3"/>
    <w:rsid w:val="00CD360F"/>
    <w:rsid w:val="00CD48E3"/>
    <w:rsid w:val="00CD4EEA"/>
    <w:rsid w:val="00CE08A1"/>
    <w:rsid w:val="00CE5898"/>
    <w:rsid w:val="00CF1344"/>
    <w:rsid w:val="00CF651D"/>
    <w:rsid w:val="00D010CB"/>
    <w:rsid w:val="00D0416C"/>
    <w:rsid w:val="00D06491"/>
    <w:rsid w:val="00D10AE1"/>
    <w:rsid w:val="00D14543"/>
    <w:rsid w:val="00D15739"/>
    <w:rsid w:val="00D15EB2"/>
    <w:rsid w:val="00D24B1C"/>
    <w:rsid w:val="00D25F0A"/>
    <w:rsid w:val="00D27C3A"/>
    <w:rsid w:val="00D30108"/>
    <w:rsid w:val="00D315D2"/>
    <w:rsid w:val="00D3167F"/>
    <w:rsid w:val="00D319C1"/>
    <w:rsid w:val="00D33837"/>
    <w:rsid w:val="00D401A9"/>
    <w:rsid w:val="00D40CA3"/>
    <w:rsid w:val="00D45584"/>
    <w:rsid w:val="00D4725E"/>
    <w:rsid w:val="00D47BEC"/>
    <w:rsid w:val="00D5169C"/>
    <w:rsid w:val="00D52571"/>
    <w:rsid w:val="00D52C95"/>
    <w:rsid w:val="00D52CF4"/>
    <w:rsid w:val="00D56D47"/>
    <w:rsid w:val="00D56E91"/>
    <w:rsid w:val="00D57643"/>
    <w:rsid w:val="00D579B1"/>
    <w:rsid w:val="00D57A8E"/>
    <w:rsid w:val="00D60F63"/>
    <w:rsid w:val="00D62734"/>
    <w:rsid w:val="00D6330D"/>
    <w:rsid w:val="00D6372E"/>
    <w:rsid w:val="00D66FB7"/>
    <w:rsid w:val="00D705FC"/>
    <w:rsid w:val="00D74E50"/>
    <w:rsid w:val="00D7537D"/>
    <w:rsid w:val="00D75ACE"/>
    <w:rsid w:val="00D808A1"/>
    <w:rsid w:val="00D8471B"/>
    <w:rsid w:val="00D84EBA"/>
    <w:rsid w:val="00D86188"/>
    <w:rsid w:val="00D87788"/>
    <w:rsid w:val="00D910D9"/>
    <w:rsid w:val="00D95FE3"/>
    <w:rsid w:val="00D96236"/>
    <w:rsid w:val="00DA79BF"/>
    <w:rsid w:val="00DB0CED"/>
    <w:rsid w:val="00DB13F6"/>
    <w:rsid w:val="00DB16BE"/>
    <w:rsid w:val="00DC0C95"/>
    <w:rsid w:val="00DC1421"/>
    <w:rsid w:val="00DC2E6F"/>
    <w:rsid w:val="00DC4F99"/>
    <w:rsid w:val="00DC674C"/>
    <w:rsid w:val="00DC776B"/>
    <w:rsid w:val="00DD3192"/>
    <w:rsid w:val="00DD65C3"/>
    <w:rsid w:val="00DD74EF"/>
    <w:rsid w:val="00DD7945"/>
    <w:rsid w:val="00DF08C4"/>
    <w:rsid w:val="00DF2732"/>
    <w:rsid w:val="00DF2EC9"/>
    <w:rsid w:val="00DF773F"/>
    <w:rsid w:val="00E050A8"/>
    <w:rsid w:val="00E06648"/>
    <w:rsid w:val="00E072F5"/>
    <w:rsid w:val="00E1066B"/>
    <w:rsid w:val="00E110B6"/>
    <w:rsid w:val="00E12399"/>
    <w:rsid w:val="00E218B6"/>
    <w:rsid w:val="00E22F25"/>
    <w:rsid w:val="00E2377A"/>
    <w:rsid w:val="00E261A2"/>
    <w:rsid w:val="00E3191E"/>
    <w:rsid w:val="00E354D0"/>
    <w:rsid w:val="00E37B09"/>
    <w:rsid w:val="00E41EB0"/>
    <w:rsid w:val="00E4352D"/>
    <w:rsid w:val="00E44286"/>
    <w:rsid w:val="00E450EA"/>
    <w:rsid w:val="00E46672"/>
    <w:rsid w:val="00E501D4"/>
    <w:rsid w:val="00E51608"/>
    <w:rsid w:val="00E559BC"/>
    <w:rsid w:val="00E66C57"/>
    <w:rsid w:val="00E71F33"/>
    <w:rsid w:val="00E80226"/>
    <w:rsid w:val="00E87F33"/>
    <w:rsid w:val="00E90471"/>
    <w:rsid w:val="00E93B5C"/>
    <w:rsid w:val="00E964A0"/>
    <w:rsid w:val="00E974E2"/>
    <w:rsid w:val="00EA05EF"/>
    <w:rsid w:val="00EA14E5"/>
    <w:rsid w:val="00EA2FB8"/>
    <w:rsid w:val="00EA3146"/>
    <w:rsid w:val="00EA55E8"/>
    <w:rsid w:val="00EA60FD"/>
    <w:rsid w:val="00EA73A6"/>
    <w:rsid w:val="00EB3C96"/>
    <w:rsid w:val="00EB57DE"/>
    <w:rsid w:val="00EB6CAD"/>
    <w:rsid w:val="00EB7D69"/>
    <w:rsid w:val="00EC28DD"/>
    <w:rsid w:val="00EC34E8"/>
    <w:rsid w:val="00EC79F1"/>
    <w:rsid w:val="00ED233A"/>
    <w:rsid w:val="00ED3F97"/>
    <w:rsid w:val="00ED5DBD"/>
    <w:rsid w:val="00EE2871"/>
    <w:rsid w:val="00EE2E6A"/>
    <w:rsid w:val="00EE3C65"/>
    <w:rsid w:val="00EE65CF"/>
    <w:rsid w:val="00EE682F"/>
    <w:rsid w:val="00EE72C1"/>
    <w:rsid w:val="00EF2742"/>
    <w:rsid w:val="00EF3AC7"/>
    <w:rsid w:val="00EF7DB2"/>
    <w:rsid w:val="00F008E4"/>
    <w:rsid w:val="00F04558"/>
    <w:rsid w:val="00F045C0"/>
    <w:rsid w:val="00F04D3D"/>
    <w:rsid w:val="00F058A8"/>
    <w:rsid w:val="00F069FC"/>
    <w:rsid w:val="00F10D88"/>
    <w:rsid w:val="00F153BC"/>
    <w:rsid w:val="00F16B9A"/>
    <w:rsid w:val="00F26358"/>
    <w:rsid w:val="00F3238E"/>
    <w:rsid w:val="00F34FF2"/>
    <w:rsid w:val="00F353D6"/>
    <w:rsid w:val="00F43A15"/>
    <w:rsid w:val="00F50728"/>
    <w:rsid w:val="00F55DD4"/>
    <w:rsid w:val="00F56066"/>
    <w:rsid w:val="00F60302"/>
    <w:rsid w:val="00F612FD"/>
    <w:rsid w:val="00F615E2"/>
    <w:rsid w:val="00F62104"/>
    <w:rsid w:val="00F643CA"/>
    <w:rsid w:val="00F657FA"/>
    <w:rsid w:val="00F67C9C"/>
    <w:rsid w:val="00F72B43"/>
    <w:rsid w:val="00F72FE7"/>
    <w:rsid w:val="00F80275"/>
    <w:rsid w:val="00F80CE3"/>
    <w:rsid w:val="00F80EA0"/>
    <w:rsid w:val="00F8118D"/>
    <w:rsid w:val="00F9242E"/>
    <w:rsid w:val="00F96658"/>
    <w:rsid w:val="00FA3D71"/>
    <w:rsid w:val="00FB094B"/>
    <w:rsid w:val="00FB1D53"/>
    <w:rsid w:val="00FB33F8"/>
    <w:rsid w:val="00FB7239"/>
    <w:rsid w:val="00FC1ACC"/>
    <w:rsid w:val="00FC617F"/>
    <w:rsid w:val="00FD02ED"/>
    <w:rsid w:val="00FD3D0A"/>
    <w:rsid w:val="00FE0D24"/>
    <w:rsid w:val="00FE1465"/>
    <w:rsid w:val="00FE2EE7"/>
    <w:rsid w:val="00FE5476"/>
    <w:rsid w:val="00FE566F"/>
    <w:rsid w:val="00FE681B"/>
    <w:rsid w:val="01044A36"/>
    <w:rsid w:val="015243F2"/>
    <w:rsid w:val="01780037"/>
    <w:rsid w:val="018F52C5"/>
    <w:rsid w:val="01E6357A"/>
    <w:rsid w:val="02050C8A"/>
    <w:rsid w:val="021727DF"/>
    <w:rsid w:val="02305044"/>
    <w:rsid w:val="025A6821"/>
    <w:rsid w:val="027842AC"/>
    <w:rsid w:val="02895A9E"/>
    <w:rsid w:val="02BE378E"/>
    <w:rsid w:val="03686640"/>
    <w:rsid w:val="036E1BCC"/>
    <w:rsid w:val="037576B9"/>
    <w:rsid w:val="03913780"/>
    <w:rsid w:val="03C911A4"/>
    <w:rsid w:val="03D56A54"/>
    <w:rsid w:val="03DF79D8"/>
    <w:rsid w:val="041500BC"/>
    <w:rsid w:val="04596782"/>
    <w:rsid w:val="04F9702D"/>
    <w:rsid w:val="0524465F"/>
    <w:rsid w:val="053D73D6"/>
    <w:rsid w:val="054D72C0"/>
    <w:rsid w:val="05725874"/>
    <w:rsid w:val="05922AA2"/>
    <w:rsid w:val="05B07909"/>
    <w:rsid w:val="05DF5BAB"/>
    <w:rsid w:val="060F0236"/>
    <w:rsid w:val="06C03448"/>
    <w:rsid w:val="06CA4F2C"/>
    <w:rsid w:val="06D660F8"/>
    <w:rsid w:val="06F015F2"/>
    <w:rsid w:val="07175EE5"/>
    <w:rsid w:val="07371946"/>
    <w:rsid w:val="07763C30"/>
    <w:rsid w:val="0790233A"/>
    <w:rsid w:val="07B94089"/>
    <w:rsid w:val="07CD3325"/>
    <w:rsid w:val="083F42F9"/>
    <w:rsid w:val="08426A8D"/>
    <w:rsid w:val="08B50213"/>
    <w:rsid w:val="09324887"/>
    <w:rsid w:val="0945685A"/>
    <w:rsid w:val="095C7047"/>
    <w:rsid w:val="09775259"/>
    <w:rsid w:val="099224C2"/>
    <w:rsid w:val="099504F5"/>
    <w:rsid w:val="099D0C04"/>
    <w:rsid w:val="09B52FF7"/>
    <w:rsid w:val="09DF7C96"/>
    <w:rsid w:val="09F25D5F"/>
    <w:rsid w:val="0A114D88"/>
    <w:rsid w:val="0A2A2CEA"/>
    <w:rsid w:val="0A5B500F"/>
    <w:rsid w:val="0A7D78C4"/>
    <w:rsid w:val="0B3E278D"/>
    <w:rsid w:val="0B541E7E"/>
    <w:rsid w:val="0B77722F"/>
    <w:rsid w:val="0BA44F3E"/>
    <w:rsid w:val="0BB2320F"/>
    <w:rsid w:val="0BB71D1C"/>
    <w:rsid w:val="0BE16385"/>
    <w:rsid w:val="0BEE1DCE"/>
    <w:rsid w:val="0C04200E"/>
    <w:rsid w:val="0C0524BF"/>
    <w:rsid w:val="0C1323EE"/>
    <w:rsid w:val="0C163B49"/>
    <w:rsid w:val="0C1B092A"/>
    <w:rsid w:val="0CB235CC"/>
    <w:rsid w:val="0CD372AD"/>
    <w:rsid w:val="0D152F34"/>
    <w:rsid w:val="0D1B6E50"/>
    <w:rsid w:val="0D27481B"/>
    <w:rsid w:val="0D457279"/>
    <w:rsid w:val="0D604A87"/>
    <w:rsid w:val="0D7215AE"/>
    <w:rsid w:val="0D953509"/>
    <w:rsid w:val="0D9C7061"/>
    <w:rsid w:val="0E2B5A15"/>
    <w:rsid w:val="0E3F4236"/>
    <w:rsid w:val="0E4E7702"/>
    <w:rsid w:val="0E8656EF"/>
    <w:rsid w:val="0E960CB7"/>
    <w:rsid w:val="0F220AC4"/>
    <w:rsid w:val="0F763E6D"/>
    <w:rsid w:val="0FA66D47"/>
    <w:rsid w:val="0FB47B44"/>
    <w:rsid w:val="0FF309DB"/>
    <w:rsid w:val="100E5D95"/>
    <w:rsid w:val="10647F18"/>
    <w:rsid w:val="10F85ED4"/>
    <w:rsid w:val="112B12FE"/>
    <w:rsid w:val="115E27ED"/>
    <w:rsid w:val="11917FC3"/>
    <w:rsid w:val="11B86B0A"/>
    <w:rsid w:val="11E87D2B"/>
    <w:rsid w:val="11F96343"/>
    <w:rsid w:val="120D5D94"/>
    <w:rsid w:val="12301BE1"/>
    <w:rsid w:val="124D3615"/>
    <w:rsid w:val="125873CA"/>
    <w:rsid w:val="129E33FA"/>
    <w:rsid w:val="12B167EF"/>
    <w:rsid w:val="12B85C21"/>
    <w:rsid w:val="12CF61AF"/>
    <w:rsid w:val="12D76AB4"/>
    <w:rsid w:val="12FA11B0"/>
    <w:rsid w:val="13633E50"/>
    <w:rsid w:val="139F0A99"/>
    <w:rsid w:val="13A156F7"/>
    <w:rsid w:val="13B8676B"/>
    <w:rsid w:val="13C5797F"/>
    <w:rsid w:val="13F314D5"/>
    <w:rsid w:val="13FB2E0D"/>
    <w:rsid w:val="147B211B"/>
    <w:rsid w:val="1489052F"/>
    <w:rsid w:val="151B0F07"/>
    <w:rsid w:val="157150A5"/>
    <w:rsid w:val="15C97741"/>
    <w:rsid w:val="15D856F5"/>
    <w:rsid w:val="15FF688D"/>
    <w:rsid w:val="1650151D"/>
    <w:rsid w:val="1689073A"/>
    <w:rsid w:val="16A8459D"/>
    <w:rsid w:val="16F60802"/>
    <w:rsid w:val="171E4420"/>
    <w:rsid w:val="17C739FC"/>
    <w:rsid w:val="17D41D6C"/>
    <w:rsid w:val="18116D88"/>
    <w:rsid w:val="181C2B07"/>
    <w:rsid w:val="182022DD"/>
    <w:rsid w:val="18211F0D"/>
    <w:rsid w:val="188542B7"/>
    <w:rsid w:val="18917071"/>
    <w:rsid w:val="189D2D85"/>
    <w:rsid w:val="19300BDA"/>
    <w:rsid w:val="197E4795"/>
    <w:rsid w:val="19BE3324"/>
    <w:rsid w:val="19F66A57"/>
    <w:rsid w:val="1A1C5D80"/>
    <w:rsid w:val="1A8C6DA2"/>
    <w:rsid w:val="1AA32CDE"/>
    <w:rsid w:val="1AB339DA"/>
    <w:rsid w:val="1ACB2586"/>
    <w:rsid w:val="1AD93176"/>
    <w:rsid w:val="1AF80295"/>
    <w:rsid w:val="1B066534"/>
    <w:rsid w:val="1B4C1264"/>
    <w:rsid w:val="1B981D6B"/>
    <w:rsid w:val="1BDC2081"/>
    <w:rsid w:val="1BF07363"/>
    <w:rsid w:val="1C19420D"/>
    <w:rsid w:val="1C3F0477"/>
    <w:rsid w:val="1C3F261D"/>
    <w:rsid w:val="1C685AF3"/>
    <w:rsid w:val="1CC659C3"/>
    <w:rsid w:val="1D3737C4"/>
    <w:rsid w:val="1D470E3A"/>
    <w:rsid w:val="1D7E5172"/>
    <w:rsid w:val="1D905F8A"/>
    <w:rsid w:val="1DAF7DA0"/>
    <w:rsid w:val="1DCA3F6C"/>
    <w:rsid w:val="1DF63B37"/>
    <w:rsid w:val="1E4753AA"/>
    <w:rsid w:val="1E960999"/>
    <w:rsid w:val="1EBF3570"/>
    <w:rsid w:val="1EEA6927"/>
    <w:rsid w:val="1F025A83"/>
    <w:rsid w:val="1F1A0416"/>
    <w:rsid w:val="1F676A7E"/>
    <w:rsid w:val="1F7907C2"/>
    <w:rsid w:val="1F7F6F4C"/>
    <w:rsid w:val="1FA32024"/>
    <w:rsid w:val="1FAF6C47"/>
    <w:rsid w:val="1FE30460"/>
    <w:rsid w:val="20162F80"/>
    <w:rsid w:val="2090064B"/>
    <w:rsid w:val="20952C80"/>
    <w:rsid w:val="20A27D07"/>
    <w:rsid w:val="210820A2"/>
    <w:rsid w:val="213B757D"/>
    <w:rsid w:val="215A6836"/>
    <w:rsid w:val="217403E6"/>
    <w:rsid w:val="21C325DB"/>
    <w:rsid w:val="21D43F61"/>
    <w:rsid w:val="22000E0E"/>
    <w:rsid w:val="22225CED"/>
    <w:rsid w:val="223218E1"/>
    <w:rsid w:val="223D6F9F"/>
    <w:rsid w:val="227D38C5"/>
    <w:rsid w:val="228C02DB"/>
    <w:rsid w:val="228D28F3"/>
    <w:rsid w:val="22A658CA"/>
    <w:rsid w:val="22D66125"/>
    <w:rsid w:val="22EF5793"/>
    <w:rsid w:val="23244952"/>
    <w:rsid w:val="232F3FD7"/>
    <w:rsid w:val="233D6605"/>
    <w:rsid w:val="235153B1"/>
    <w:rsid w:val="23772B8F"/>
    <w:rsid w:val="238C6E15"/>
    <w:rsid w:val="23CF2AB4"/>
    <w:rsid w:val="23D21499"/>
    <w:rsid w:val="24061828"/>
    <w:rsid w:val="24215895"/>
    <w:rsid w:val="2450605F"/>
    <w:rsid w:val="24792C7B"/>
    <w:rsid w:val="24B009C5"/>
    <w:rsid w:val="24C13E11"/>
    <w:rsid w:val="24DF1646"/>
    <w:rsid w:val="24DF251C"/>
    <w:rsid w:val="24EB538E"/>
    <w:rsid w:val="24F563DE"/>
    <w:rsid w:val="25017B46"/>
    <w:rsid w:val="250C03C2"/>
    <w:rsid w:val="25665B01"/>
    <w:rsid w:val="25A56568"/>
    <w:rsid w:val="25A64F34"/>
    <w:rsid w:val="25B84A72"/>
    <w:rsid w:val="25D20349"/>
    <w:rsid w:val="25E22257"/>
    <w:rsid w:val="25EF4BEF"/>
    <w:rsid w:val="26307BB3"/>
    <w:rsid w:val="267922ED"/>
    <w:rsid w:val="269B6AC7"/>
    <w:rsid w:val="26B23C97"/>
    <w:rsid w:val="26CA7703"/>
    <w:rsid w:val="26E908B1"/>
    <w:rsid w:val="26EE1E5B"/>
    <w:rsid w:val="26F168BF"/>
    <w:rsid w:val="27054C7B"/>
    <w:rsid w:val="271F2410"/>
    <w:rsid w:val="272F01CA"/>
    <w:rsid w:val="27301D9B"/>
    <w:rsid w:val="274F2644"/>
    <w:rsid w:val="27571B6C"/>
    <w:rsid w:val="27DD2E31"/>
    <w:rsid w:val="28040DA0"/>
    <w:rsid w:val="28281676"/>
    <w:rsid w:val="284832EF"/>
    <w:rsid w:val="286D1933"/>
    <w:rsid w:val="28E26ADF"/>
    <w:rsid w:val="28F6093D"/>
    <w:rsid w:val="2902455D"/>
    <w:rsid w:val="29470146"/>
    <w:rsid w:val="296B4BC2"/>
    <w:rsid w:val="29CD610C"/>
    <w:rsid w:val="29E824A6"/>
    <w:rsid w:val="29EF7041"/>
    <w:rsid w:val="2A7D2F72"/>
    <w:rsid w:val="2AA95167"/>
    <w:rsid w:val="2AC70D69"/>
    <w:rsid w:val="2AD63C68"/>
    <w:rsid w:val="2B0A5D0F"/>
    <w:rsid w:val="2B2673FA"/>
    <w:rsid w:val="2B425C33"/>
    <w:rsid w:val="2BA1715A"/>
    <w:rsid w:val="2BC55F5B"/>
    <w:rsid w:val="2C202DEA"/>
    <w:rsid w:val="2CA412CD"/>
    <w:rsid w:val="2CD3389B"/>
    <w:rsid w:val="2CD468B5"/>
    <w:rsid w:val="2D604E42"/>
    <w:rsid w:val="2DE522C5"/>
    <w:rsid w:val="2E140CA6"/>
    <w:rsid w:val="2E1536CA"/>
    <w:rsid w:val="2E7E3F56"/>
    <w:rsid w:val="2EE53543"/>
    <w:rsid w:val="2EE87B06"/>
    <w:rsid w:val="2F4F79BA"/>
    <w:rsid w:val="2F632F24"/>
    <w:rsid w:val="2F7E078E"/>
    <w:rsid w:val="2F950911"/>
    <w:rsid w:val="2FB9077D"/>
    <w:rsid w:val="2FBB395D"/>
    <w:rsid w:val="2FDE0420"/>
    <w:rsid w:val="2FE75549"/>
    <w:rsid w:val="30163ED2"/>
    <w:rsid w:val="302573E1"/>
    <w:rsid w:val="308B0A36"/>
    <w:rsid w:val="30A801FF"/>
    <w:rsid w:val="30BF5A2E"/>
    <w:rsid w:val="30F66EB0"/>
    <w:rsid w:val="31750303"/>
    <w:rsid w:val="31972F09"/>
    <w:rsid w:val="31B01A57"/>
    <w:rsid w:val="31BC5BBD"/>
    <w:rsid w:val="31D05ACC"/>
    <w:rsid w:val="31D6017D"/>
    <w:rsid w:val="31EB53E2"/>
    <w:rsid w:val="31F9640B"/>
    <w:rsid w:val="321E4591"/>
    <w:rsid w:val="3225010C"/>
    <w:rsid w:val="324326A2"/>
    <w:rsid w:val="32591565"/>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936BD"/>
    <w:rsid w:val="34BC23E6"/>
    <w:rsid w:val="34CC2B6C"/>
    <w:rsid w:val="34E83780"/>
    <w:rsid w:val="35163239"/>
    <w:rsid w:val="3539019A"/>
    <w:rsid w:val="35427265"/>
    <w:rsid w:val="354F104F"/>
    <w:rsid w:val="3557393D"/>
    <w:rsid w:val="35A31DEA"/>
    <w:rsid w:val="35E3466C"/>
    <w:rsid w:val="360E04D4"/>
    <w:rsid w:val="36206EE0"/>
    <w:rsid w:val="362167DA"/>
    <w:rsid w:val="36792295"/>
    <w:rsid w:val="36935D2E"/>
    <w:rsid w:val="36A338C4"/>
    <w:rsid w:val="36AC1543"/>
    <w:rsid w:val="36B06B01"/>
    <w:rsid w:val="36C721FD"/>
    <w:rsid w:val="3731387A"/>
    <w:rsid w:val="373A194B"/>
    <w:rsid w:val="37484C59"/>
    <w:rsid w:val="374D780B"/>
    <w:rsid w:val="376D0DC5"/>
    <w:rsid w:val="3785481B"/>
    <w:rsid w:val="378950A1"/>
    <w:rsid w:val="37C13691"/>
    <w:rsid w:val="37C40AF7"/>
    <w:rsid w:val="3824422F"/>
    <w:rsid w:val="38C45403"/>
    <w:rsid w:val="38D260CA"/>
    <w:rsid w:val="38DE028F"/>
    <w:rsid w:val="38E47C70"/>
    <w:rsid w:val="38F0302A"/>
    <w:rsid w:val="38FA6F8A"/>
    <w:rsid w:val="392134F4"/>
    <w:rsid w:val="394001FC"/>
    <w:rsid w:val="3A007B91"/>
    <w:rsid w:val="3A421AE2"/>
    <w:rsid w:val="3A475015"/>
    <w:rsid w:val="3A580B6D"/>
    <w:rsid w:val="3A5C20C4"/>
    <w:rsid w:val="3A6D4856"/>
    <w:rsid w:val="3A764517"/>
    <w:rsid w:val="3AB94621"/>
    <w:rsid w:val="3AFA25BB"/>
    <w:rsid w:val="3C04760F"/>
    <w:rsid w:val="3C12627D"/>
    <w:rsid w:val="3C421C89"/>
    <w:rsid w:val="3C631FC2"/>
    <w:rsid w:val="3C732BBD"/>
    <w:rsid w:val="3CDF19DA"/>
    <w:rsid w:val="3D0E6EEB"/>
    <w:rsid w:val="3D3761F0"/>
    <w:rsid w:val="3D42035D"/>
    <w:rsid w:val="3D784ACA"/>
    <w:rsid w:val="3DA00A36"/>
    <w:rsid w:val="3DCA6688"/>
    <w:rsid w:val="3DD731F0"/>
    <w:rsid w:val="3DDA5057"/>
    <w:rsid w:val="3DFF3AC9"/>
    <w:rsid w:val="3E185159"/>
    <w:rsid w:val="3E5B17A4"/>
    <w:rsid w:val="3E693B97"/>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B43F4B"/>
    <w:rsid w:val="41CA3895"/>
    <w:rsid w:val="41CA6CFC"/>
    <w:rsid w:val="41F57307"/>
    <w:rsid w:val="42026F6C"/>
    <w:rsid w:val="42084219"/>
    <w:rsid w:val="420A2161"/>
    <w:rsid w:val="423B3FA4"/>
    <w:rsid w:val="426A5045"/>
    <w:rsid w:val="427C15A0"/>
    <w:rsid w:val="428E2DC4"/>
    <w:rsid w:val="42CF5A22"/>
    <w:rsid w:val="42E107DA"/>
    <w:rsid w:val="42E308A3"/>
    <w:rsid w:val="42E34C80"/>
    <w:rsid w:val="431F6524"/>
    <w:rsid w:val="4325719E"/>
    <w:rsid w:val="433C1AFB"/>
    <w:rsid w:val="437C07C8"/>
    <w:rsid w:val="43BD18A6"/>
    <w:rsid w:val="43C75491"/>
    <w:rsid w:val="43EE4609"/>
    <w:rsid w:val="44026730"/>
    <w:rsid w:val="440309CD"/>
    <w:rsid w:val="44105EF4"/>
    <w:rsid w:val="444E24D1"/>
    <w:rsid w:val="44647E5F"/>
    <w:rsid w:val="44BD25FA"/>
    <w:rsid w:val="45063C61"/>
    <w:rsid w:val="45192C6B"/>
    <w:rsid w:val="451A1DEB"/>
    <w:rsid w:val="458D0A2C"/>
    <w:rsid w:val="4591406C"/>
    <w:rsid w:val="45B35EBD"/>
    <w:rsid w:val="45CF26F8"/>
    <w:rsid w:val="460F4A19"/>
    <w:rsid w:val="469A5BAD"/>
    <w:rsid w:val="46F8044D"/>
    <w:rsid w:val="472A5A21"/>
    <w:rsid w:val="47380A67"/>
    <w:rsid w:val="47C13B4B"/>
    <w:rsid w:val="47FE17F4"/>
    <w:rsid w:val="4822499C"/>
    <w:rsid w:val="48393C61"/>
    <w:rsid w:val="4846407F"/>
    <w:rsid w:val="48855CD6"/>
    <w:rsid w:val="48CD36FA"/>
    <w:rsid w:val="48DF209C"/>
    <w:rsid w:val="490B63E4"/>
    <w:rsid w:val="492D76C3"/>
    <w:rsid w:val="49376375"/>
    <w:rsid w:val="49442F39"/>
    <w:rsid w:val="49934BD0"/>
    <w:rsid w:val="49CE0B73"/>
    <w:rsid w:val="4A575810"/>
    <w:rsid w:val="4ADA799F"/>
    <w:rsid w:val="4B325F90"/>
    <w:rsid w:val="4B8C6A4F"/>
    <w:rsid w:val="4BBC4113"/>
    <w:rsid w:val="4BC22D9B"/>
    <w:rsid w:val="4BD30273"/>
    <w:rsid w:val="4BF600F5"/>
    <w:rsid w:val="4C41356B"/>
    <w:rsid w:val="4C496F4D"/>
    <w:rsid w:val="4C7221A7"/>
    <w:rsid w:val="4C766495"/>
    <w:rsid w:val="4CC5266D"/>
    <w:rsid w:val="4CCC77F2"/>
    <w:rsid w:val="4D4070A4"/>
    <w:rsid w:val="4D740818"/>
    <w:rsid w:val="4D7E0E31"/>
    <w:rsid w:val="4DE56598"/>
    <w:rsid w:val="4DE8229E"/>
    <w:rsid w:val="4DF3697F"/>
    <w:rsid w:val="4E601C3C"/>
    <w:rsid w:val="4E606891"/>
    <w:rsid w:val="4E8150B5"/>
    <w:rsid w:val="4E8C4F9D"/>
    <w:rsid w:val="4EB818D5"/>
    <w:rsid w:val="4F125B61"/>
    <w:rsid w:val="4F1F066B"/>
    <w:rsid w:val="4F3639E8"/>
    <w:rsid w:val="4F984C06"/>
    <w:rsid w:val="4FD65BEB"/>
    <w:rsid w:val="4FED55CB"/>
    <w:rsid w:val="508861AB"/>
    <w:rsid w:val="50D4063B"/>
    <w:rsid w:val="512004CD"/>
    <w:rsid w:val="515069F4"/>
    <w:rsid w:val="51602F4C"/>
    <w:rsid w:val="51691084"/>
    <w:rsid w:val="51AE480F"/>
    <w:rsid w:val="52037480"/>
    <w:rsid w:val="524D253C"/>
    <w:rsid w:val="529C743B"/>
    <w:rsid w:val="52A059C4"/>
    <w:rsid w:val="52BB214F"/>
    <w:rsid w:val="52D75278"/>
    <w:rsid w:val="530A6624"/>
    <w:rsid w:val="532458F6"/>
    <w:rsid w:val="534244A5"/>
    <w:rsid w:val="535B6C42"/>
    <w:rsid w:val="53772781"/>
    <w:rsid w:val="53C66A33"/>
    <w:rsid w:val="53DD7F94"/>
    <w:rsid w:val="53DE274C"/>
    <w:rsid w:val="54100515"/>
    <w:rsid w:val="542D238A"/>
    <w:rsid w:val="54360280"/>
    <w:rsid w:val="54771DDB"/>
    <w:rsid w:val="54861D38"/>
    <w:rsid w:val="549D01D8"/>
    <w:rsid w:val="55144653"/>
    <w:rsid w:val="55B64DB2"/>
    <w:rsid w:val="55BE5389"/>
    <w:rsid w:val="55D831E4"/>
    <w:rsid w:val="56292A64"/>
    <w:rsid w:val="56302372"/>
    <w:rsid w:val="56306716"/>
    <w:rsid w:val="567458EA"/>
    <w:rsid w:val="56900C1B"/>
    <w:rsid w:val="569156F2"/>
    <w:rsid w:val="56994A68"/>
    <w:rsid w:val="56A36572"/>
    <w:rsid w:val="571450E9"/>
    <w:rsid w:val="57294F69"/>
    <w:rsid w:val="572A3AC3"/>
    <w:rsid w:val="57852A5F"/>
    <w:rsid w:val="578F0E99"/>
    <w:rsid w:val="57AA2D4E"/>
    <w:rsid w:val="57AB0B61"/>
    <w:rsid w:val="57BBC5A6"/>
    <w:rsid w:val="57BD6261"/>
    <w:rsid w:val="57CD711B"/>
    <w:rsid w:val="57E737C7"/>
    <w:rsid w:val="57F60C74"/>
    <w:rsid w:val="57FE4414"/>
    <w:rsid w:val="5808435B"/>
    <w:rsid w:val="58443691"/>
    <w:rsid w:val="58644C56"/>
    <w:rsid w:val="58DB6CD4"/>
    <w:rsid w:val="58F01600"/>
    <w:rsid w:val="592F4560"/>
    <w:rsid w:val="59522196"/>
    <w:rsid w:val="59CF5DF1"/>
    <w:rsid w:val="59E83C4B"/>
    <w:rsid w:val="59EB33CD"/>
    <w:rsid w:val="5A372D2F"/>
    <w:rsid w:val="5A7176E7"/>
    <w:rsid w:val="5A783FCB"/>
    <w:rsid w:val="5AB03184"/>
    <w:rsid w:val="5AC46219"/>
    <w:rsid w:val="5AD06AE1"/>
    <w:rsid w:val="5B074E3D"/>
    <w:rsid w:val="5B175AF4"/>
    <w:rsid w:val="5B213FD5"/>
    <w:rsid w:val="5B2C4954"/>
    <w:rsid w:val="5B577B24"/>
    <w:rsid w:val="5B5D3167"/>
    <w:rsid w:val="5B5F4550"/>
    <w:rsid w:val="5B60456D"/>
    <w:rsid w:val="5B8A40B7"/>
    <w:rsid w:val="5B925E23"/>
    <w:rsid w:val="5B9A04B4"/>
    <w:rsid w:val="5BBB40D0"/>
    <w:rsid w:val="5BCA4252"/>
    <w:rsid w:val="5BD61E0B"/>
    <w:rsid w:val="5C1B48E7"/>
    <w:rsid w:val="5C337772"/>
    <w:rsid w:val="5C4F5A94"/>
    <w:rsid w:val="5C834BF3"/>
    <w:rsid w:val="5CC61042"/>
    <w:rsid w:val="5CC65E68"/>
    <w:rsid w:val="5D17512C"/>
    <w:rsid w:val="5D6571D5"/>
    <w:rsid w:val="5D7E44DB"/>
    <w:rsid w:val="5DBA2DCD"/>
    <w:rsid w:val="5DFD44AA"/>
    <w:rsid w:val="5E2463B3"/>
    <w:rsid w:val="5E3D32B2"/>
    <w:rsid w:val="5E731884"/>
    <w:rsid w:val="5E9D18F9"/>
    <w:rsid w:val="5EB00D5F"/>
    <w:rsid w:val="5ED50624"/>
    <w:rsid w:val="5F4C1258"/>
    <w:rsid w:val="5FA758C9"/>
    <w:rsid w:val="5FB52D96"/>
    <w:rsid w:val="5FC530E9"/>
    <w:rsid w:val="600A67BC"/>
    <w:rsid w:val="601B4403"/>
    <w:rsid w:val="603F59E6"/>
    <w:rsid w:val="60BB1070"/>
    <w:rsid w:val="60CF75F1"/>
    <w:rsid w:val="61191FA4"/>
    <w:rsid w:val="612C0426"/>
    <w:rsid w:val="61302CFB"/>
    <w:rsid w:val="6136117E"/>
    <w:rsid w:val="613E7786"/>
    <w:rsid w:val="61541772"/>
    <w:rsid w:val="617C1B8C"/>
    <w:rsid w:val="61987DD0"/>
    <w:rsid w:val="61E0399F"/>
    <w:rsid w:val="61F0729C"/>
    <w:rsid w:val="621F5DF7"/>
    <w:rsid w:val="625F79B5"/>
    <w:rsid w:val="626254E2"/>
    <w:rsid w:val="627022DB"/>
    <w:rsid w:val="627B6899"/>
    <w:rsid w:val="62846783"/>
    <w:rsid w:val="62A15466"/>
    <w:rsid w:val="62CE7317"/>
    <w:rsid w:val="62EF26D9"/>
    <w:rsid w:val="63130619"/>
    <w:rsid w:val="6329054B"/>
    <w:rsid w:val="634952EF"/>
    <w:rsid w:val="63531402"/>
    <w:rsid w:val="63602095"/>
    <w:rsid w:val="63615C7A"/>
    <w:rsid w:val="636813A7"/>
    <w:rsid w:val="63910529"/>
    <w:rsid w:val="639A5A8B"/>
    <w:rsid w:val="63A60E4A"/>
    <w:rsid w:val="63AB6AC5"/>
    <w:rsid w:val="63AF4907"/>
    <w:rsid w:val="64000E86"/>
    <w:rsid w:val="64066AD1"/>
    <w:rsid w:val="647678A5"/>
    <w:rsid w:val="64815F12"/>
    <w:rsid w:val="64B86876"/>
    <w:rsid w:val="64D45B94"/>
    <w:rsid w:val="64F82697"/>
    <w:rsid w:val="652F521F"/>
    <w:rsid w:val="655B52A7"/>
    <w:rsid w:val="65C91E0B"/>
    <w:rsid w:val="65CA199B"/>
    <w:rsid w:val="65DE1DB1"/>
    <w:rsid w:val="661C14CB"/>
    <w:rsid w:val="662C1D84"/>
    <w:rsid w:val="663F7FF9"/>
    <w:rsid w:val="667124C7"/>
    <w:rsid w:val="66754DCD"/>
    <w:rsid w:val="66906248"/>
    <w:rsid w:val="669B24F4"/>
    <w:rsid w:val="66FD3417"/>
    <w:rsid w:val="67751429"/>
    <w:rsid w:val="677E57C8"/>
    <w:rsid w:val="67807905"/>
    <w:rsid w:val="67AF7EFD"/>
    <w:rsid w:val="67B67575"/>
    <w:rsid w:val="67E33780"/>
    <w:rsid w:val="68293097"/>
    <w:rsid w:val="683C289A"/>
    <w:rsid w:val="68554CB0"/>
    <w:rsid w:val="685B2183"/>
    <w:rsid w:val="68AB31C8"/>
    <w:rsid w:val="69187F79"/>
    <w:rsid w:val="695430F1"/>
    <w:rsid w:val="695A7999"/>
    <w:rsid w:val="698908BB"/>
    <w:rsid w:val="69A25638"/>
    <w:rsid w:val="69B849B0"/>
    <w:rsid w:val="69D07728"/>
    <w:rsid w:val="6A7E58AD"/>
    <w:rsid w:val="6A897728"/>
    <w:rsid w:val="6AB37D1A"/>
    <w:rsid w:val="6AB66B8D"/>
    <w:rsid w:val="6AD3432A"/>
    <w:rsid w:val="6B6A7240"/>
    <w:rsid w:val="6B8C0A40"/>
    <w:rsid w:val="6BBF05DA"/>
    <w:rsid w:val="6BD8104D"/>
    <w:rsid w:val="6C113B38"/>
    <w:rsid w:val="6C2044D7"/>
    <w:rsid w:val="6C252E01"/>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E07DE7"/>
    <w:rsid w:val="6EE445B3"/>
    <w:rsid w:val="6EE85C67"/>
    <w:rsid w:val="6F0519FF"/>
    <w:rsid w:val="6F111F22"/>
    <w:rsid w:val="6F767BC9"/>
    <w:rsid w:val="6F810EB2"/>
    <w:rsid w:val="6F863C91"/>
    <w:rsid w:val="6F9B7C46"/>
    <w:rsid w:val="6FC14587"/>
    <w:rsid w:val="6FF733CD"/>
    <w:rsid w:val="703E78F4"/>
    <w:rsid w:val="7045043A"/>
    <w:rsid w:val="704947CD"/>
    <w:rsid w:val="704E6EA8"/>
    <w:rsid w:val="707C7B1F"/>
    <w:rsid w:val="7097567B"/>
    <w:rsid w:val="709C3161"/>
    <w:rsid w:val="70A54654"/>
    <w:rsid w:val="70B151D9"/>
    <w:rsid w:val="70B831D6"/>
    <w:rsid w:val="70E749CD"/>
    <w:rsid w:val="70ED20D3"/>
    <w:rsid w:val="70FE0B8C"/>
    <w:rsid w:val="7109358E"/>
    <w:rsid w:val="711B191E"/>
    <w:rsid w:val="71397685"/>
    <w:rsid w:val="713B639E"/>
    <w:rsid w:val="71486247"/>
    <w:rsid w:val="716450B5"/>
    <w:rsid w:val="7168175A"/>
    <w:rsid w:val="71695FDA"/>
    <w:rsid w:val="719141EE"/>
    <w:rsid w:val="71CC44CE"/>
    <w:rsid w:val="71D24DDF"/>
    <w:rsid w:val="71D363BE"/>
    <w:rsid w:val="7206615F"/>
    <w:rsid w:val="720B3D1E"/>
    <w:rsid w:val="722321B7"/>
    <w:rsid w:val="724D256F"/>
    <w:rsid w:val="72A20113"/>
    <w:rsid w:val="72AC1FE1"/>
    <w:rsid w:val="72B6400C"/>
    <w:rsid w:val="72DF0AD4"/>
    <w:rsid w:val="7318762B"/>
    <w:rsid w:val="73C33FA2"/>
    <w:rsid w:val="74054552"/>
    <w:rsid w:val="74633756"/>
    <w:rsid w:val="746B0578"/>
    <w:rsid w:val="74740C47"/>
    <w:rsid w:val="747B4039"/>
    <w:rsid w:val="748C7766"/>
    <w:rsid w:val="749F4B07"/>
    <w:rsid w:val="74BD4116"/>
    <w:rsid w:val="752E2264"/>
    <w:rsid w:val="754A1C9F"/>
    <w:rsid w:val="754E73EC"/>
    <w:rsid w:val="757B7651"/>
    <w:rsid w:val="758635C5"/>
    <w:rsid w:val="75863912"/>
    <w:rsid w:val="7592418D"/>
    <w:rsid w:val="75C85667"/>
    <w:rsid w:val="75E02EC5"/>
    <w:rsid w:val="76E57619"/>
    <w:rsid w:val="76F2518F"/>
    <w:rsid w:val="771761B5"/>
    <w:rsid w:val="776F4AC5"/>
    <w:rsid w:val="777043A1"/>
    <w:rsid w:val="777819CC"/>
    <w:rsid w:val="778E7E56"/>
    <w:rsid w:val="77925AF6"/>
    <w:rsid w:val="779312B8"/>
    <w:rsid w:val="781E4131"/>
    <w:rsid w:val="78510905"/>
    <w:rsid w:val="786F43BC"/>
    <w:rsid w:val="78711EA5"/>
    <w:rsid w:val="787842A4"/>
    <w:rsid w:val="787B7033"/>
    <w:rsid w:val="78B22048"/>
    <w:rsid w:val="78F26A3D"/>
    <w:rsid w:val="791257DF"/>
    <w:rsid w:val="7935778F"/>
    <w:rsid w:val="793F05CD"/>
    <w:rsid w:val="796865CB"/>
    <w:rsid w:val="79716FB8"/>
    <w:rsid w:val="79836AF5"/>
    <w:rsid w:val="7989566E"/>
    <w:rsid w:val="799419B7"/>
    <w:rsid w:val="79A46787"/>
    <w:rsid w:val="79A95A0D"/>
    <w:rsid w:val="79B840C9"/>
    <w:rsid w:val="79CC46E0"/>
    <w:rsid w:val="7A1F6043"/>
    <w:rsid w:val="7A216D06"/>
    <w:rsid w:val="7A2A3607"/>
    <w:rsid w:val="7A556398"/>
    <w:rsid w:val="7A6446C8"/>
    <w:rsid w:val="7A7460BA"/>
    <w:rsid w:val="7AA575B3"/>
    <w:rsid w:val="7ACE72C3"/>
    <w:rsid w:val="7AD829C3"/>
    <w:rsid w:val="7B02795E"/>
    <w:rsid w:val="7B6364CC"/>
    <w:rsid w:val="7B6D06AD"/>
    <w:rsid w:val="7B710DBE"/>
    <w:rsid w:val="7B731598"/>
    <w:rsid w:val="7B7535A0"/>
    <w:rsid w:val="7BBE30E9"/>
    <w:rsid w:val="7BC7665C"/>
    <w:rsid w:val="7C0B22B5"/>
    <w:rsid w:val="7C2E209E"/>
    <w:rsid w:val="7C696430"/>
    <w:rsid w:val="7C7311CE"/>
    <w:rsid w:val="7CA3770C"/>
    <w:rsid w:val="7CBD2627"/>
    <w:rsid w:val="7CC07698"/>
    <w:rsid w:val="7CE77131"/>
    <w:rsid w:val="7D1F0A07"/>
    <w:rsid w:val="7D2D396D"/>
    <w:rsid w:val="7D331C67"/>
    <w:rsid w:val="7D7D2D69"/>
    <w:rsid w:val="7D817C42"/>
    <w:rsid w:val="7DC15838"/>
    <w:rsid w:val="7DCD071A"/>
    <w:rsid w:val="7E327769"/>
    <w:rsid w:val="7EB87D11"/>
    <w:rsid w:val="7EE0207E"/>
    <w:rsid w:val="7EEE4B2B"/>
    <w:rsid w:val="7F163B69"/>
    <w:rsid w:val="7F27140C"/>
    <w:rsid w:val="7F2D27DC"/>
    <w:rsid w:val="7F627FAC"/>
    <w:rsid w:val="7FD10E97"/>
    <w:rsid w:val="FF7D5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Emphasis"/>
    <w:qFormat/>
    <w:uiPriority w:val="0"/>
    <w:rPr>
      <w:color w:val="CC0000"/>
    </w:rPr>
  </w:style>
  <w:style w:type="character" w:styleId="13">
    <w:name w:val="Hyperlink"/>
    <w:basedOn w:val="10"/>
    <w:semiHidden/>
    <w:unhideWhenUsed/>
    <w:qFormat/>
    <w:uiPriority w:val="0"/>
    <w:rPr>
      <w:color w:val="0000FF"/>
      <w:u w:val="single"/>
    </w:rPr>
  </w:style>
  <w:style w:type="paragraph" w:customStyle="1" w:styleId="14">
    <w:name w:val="Char Char Char Char Char Char Char"/>
    <w:basedOn w:val="1"/>
    <w:qFormat/>
    <w:uiPriority w:val="0"/>
  </w:style>
  <w:style w:type="character" w:customStyle="1" w:styleId="15">
    <w:name w:val="页脚 Char"/>
    <w:link w:val="6"/>
    <w:qFormat/>
    <w:uiPriority w:val="99"/>
    <w:rPr>
      <w:kern w:val="2"/>
      <w:sz w:val="18"/>
      <w:szCs w:val="18"/>
    </w:rPr>
  </w:style>
  <w:style w:type="character" w:customStyle="1" w:styleId="16">
    <w:name w:val="批注框文本 Char"/>
    <w:link w:val="5"/>
    <w:qFormat/>
    <w:uiPriority w:val="0"/>
    <w:rPr>
      <w:kern w:val="2"/>
      <w:sz w:val="18"/>
      <w:szCs w:val="18"/>
    </w:rPr>
  </w:style>
  <w:style w:type="character" w:customStyle="1" w:styleId="17">
    <w:name w:val="标题 1 Char"/>
    <w:basedOn w:val="10"/>
    <w:link w:val="2"/>
    <w:qFormat/>
    <w:uiPriority w:val="0"/>
    <w:rPr>
      <w:rFonts w:ascii="Calibri" w:hAnsi="Calibri" w:eastAsia="宋体" w:cs="Times New Roman"/>
      <w:b/>
      <w:bCs/>
      <w:kern w:val="44"/>
      <w:sz w:val="44"/>
      <w:szCs w:val="44"/>
    </w:rPr>
  </w:style>
  <w:style w:type="character" w:customStyle="1" w:styleId="18">
    <w:name w:val="标题 2 Char"/>
    <w:basedOn w:val="10"/>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13</Pages>
  <Words>5796</Words>
  <Characters>6045</Characters>
  <Lines>5</Lines>
  <Paragraphs>12</Paragraphs>
  <TotalTime>1227</TotalTime>
  <ScaleCrop>false</ScaleCrop>
  <LinksUpToDate>false</LinksUpToDate>
  <CharactersWithSpaces>6060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2022-07-30T11:09:00Z</dcterms:created>
  <dc:creator>吴青</dc:creator>
  <cp:lastModifiedBy>user</cp:lastModifiedBy>
  <cp:lastPrinted>2022-07-04T16:13:00Z</cp:lastPrinted>
  <dcterms:modified xsi:type="dcterms:W3CDTF">2023-02-20T12:46:55Z</dcterms:modified>
  <dc:subject>事故</dc:subject>
  <dc:title>上海高新建设开发有限公司“12.24”灼烫死亡事故调查报告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5CA2474CB5374DB1AE0EC7C873598C78</vt:lpwstr>
  </property>
</Properties>
</file>